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1C86C9" w14:textId="77777777" w:rsidR="00CF399B" w:rsidRDefault="003335FA">
      <w:pPr>
        <w:jc w:val="center"/>
        <w:rPr>
          <w:b/>
          <w:bCs/>
        </w:rPr>
      </w:pPr>
      <w:r>
        <w:rPr>
          <w:b/>
          <w:bCs/>
        </w:rPr>
        <w:t>ТЕХНИЧЕСКОЕ ЗАДАНИЕ</w:t>
      </w:r>
    </w:p>
    <w:p w14:paraId="546B78ED" w14:textId="0CC97F08" w:rsidR="00CF399B" w:rsidRDefault="003335FA">
      <w:pPr>
        <w:jc w:val="center"/>
      </w:pPr>
      <w:r w:rsidRPr="002B080E">
        <w:t xml:space="preserve">на </w:t>
      </w:r>
      <w:r w:rsidR="00345527" w:rsidRPr="002B080E">
        <w:t xml:space="preserve">поставку </w:t>
      </w:r>
      <w:r w:rsidR="00633DA3" w:rsidRPr="00633DA3">
        <w:t>теплотехническ</w:t>
      </w:r>
      <w:r w:rsidR="00633DA3">
        <w:t>ой</w:t>
      </w:r>
      <w:r w:rsidR="00633DA3" w:rsidRPr="00633DA3">
        <w:t xml:space="preserve"> продукци</w:t>
      </w:r>
      <w:r w:rsidR="00633DA3">
        <w:t>и</w:t>
      </w:r>
    </w:p>
    <w:p w14:paraId="3A0B06DF" w14:textId="77777777" w:rsidR="00CF399B" w:rsidRDefault="00CF399B">
      <w:pPr>
        <w:jc w:val="center"/>
      </w:pPr>
    </w:p>
    <w:p w14:paraId="54136CA1" w14:textId="77777777" w:rsidR="00CF399B" w:rsidRDefault="003335FA">
      <w:pPr>
        <w:pStyle w:val="afe"/>
        <w:numPr>
          <w:ilvl w:val="0"/>
          <w:numId w:val="1"/>
        </w:numPr>
        <w:ind w:left="0" w:firstLine="0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КРАТКОЕ ОПИСАНИЕ ЗАКУПАЕМЫХ ТОВАРОВ</w:t>
      </w:r>
    </w:p>
    <w:p w14:paraId="083B519B" w14:textId="77777777" w:rsidR="00CF399B" w:rsidRDefault="00CF399B">
      <w:pPr>
        <w:pStyle w:val="afe"/>
        <w:ind w:left="0"/>
        <w:rPr>
          <w:rFonts w:eastAsiaTheme="minorEastAsia"/>
          <w:b/>
        </w:rPr>
      </w:pPr>
    </w:p>
    <w:p w14:paraId="66B6571C" w14:textId="77777777" w:rsidR="00CF399B" w:rsidRDefault="003335FA">
      <w:pPr>
        <w:jc w:val="both"/>
        <w:rPr>
          <w:b/>
        </w:rPr>
      </w:pPr>
      <w:r>
        <w:rPr>
          <w:b/>
        </w:rPr>
        <w:t>1.1. Наименование и объем закупаемых товаров</w:t>
      </w:r>
    </w:p>
    <w:p w14:paraId="7C38C906" w14:textId="65CB31F5" w:rsidR="00CF399B" w:rsidRDefault="00345527">
      <w:pPr>
        <w:ind w:firstLine="397"/>
        <w:jc w:val="both"/>
      </w:pPr>
      <w:r w:rsidRPr="00345527">
        <w:t xml:space="preserve">Поставка </w:t>
      </w:r>
      <w:r w:rsidR="00633DA3" w:rsidRPr="00633DA3">
        <w:t>теплотехнической</w:t>
      </w:r>
      <w:r w:rsidRPr="002B080E">
        <w:t xml:space="preserve"> продукции</w:t>
      </w:r>
      <w:r w:rsidR="003335FA">
        <w:t xml:space="preserve"> для нужд ПАО «Саратовэнерго» (далее - «Товар») со всей необходимой документацией в порядке и на условиях, предусмотренных проектом Договора, прилагаемого к конкурсной документации и в соответствии с Приложением № </w:t>
      </w:r>
      <w:r w:rsidR="00094B6F">
        <w:t>2</w:t>
      </w:r>
      <w:r w:rsidR="003335FA">
        <w:t xml:space="preserve"> к настоящему техническому заданию. </w:t>
      </w:r>
    </w:p>
    <w:p w14:paraId="7E3A76C3" w14:textId="77777777" w:rsidR="001E521F" w:rsidRDefault="003335FA">
      <w:pPr>
        <w:ind w:firstLine="397"/>
        <w:jc w:val="both"/>
      </w:pPr>
      <w:r>
        <w:t>Количество (объем) Товара, указанный в Приложении №</w:t>
      </w:r>
      <w:r w:rsidR="00094B6F">
        <w:t>2</w:t>
      </w:r>
      <w:r>
        <w:t xml:space="preserve"> к настоящему Техническому заданию является ориентировочным. Товар закупается отдельными партиями по Заявкам, направляемым в адрес Поставщика. Заказчик осуществляет выборку</w:t>
      </w:r>
    </w:p>
    <w:p w14:paraId="2984F50D" w14:textId="4F0E9A18" w:rsidR="00CF399B" w:rsidRDefault="003335FA">
      <w:pPr>
        <w:ind w:firstLine="397"/>
        <w:jc w:val="both"/>
      </w:pPr>
      <w:r>
        <w:t xml:space="preserve"> Товара по заявкам в ассортименте, в котором возникнет потребность на момент составления Заявки.</w:t>
      </w:r>
    </w:p>
    <w:p w14:paraId="6CB9AF97" w14:textId="77777777" w:rsidR="00CF399B" w:rsidRDefault="003335FA">
      <w:pPr>
        <w:jc w:val="both"/>
        <w:rPr>
          <w:b/>
        </w:rPr>
      </w:pPr>
      <w:r>
        <w:rPr>
          <w:b/>
        </w:rPr>
        <w:t>1.2. Сроки поставки товаров</w:t>
      </w:r>
    </w:p>
    <w:p w14:paraId="2A9212B7" w14:textId="77777777" w:rsidR="00CF399B" w:rsidRDefault="003335FA">
      <w:pPr>
        <w:ind w:firstLine="397"/>
        <w:jc w:val="both"/>
      </w:pPr>
      <w:r>
        <w:t>Начало поставки –  с момента заключения договора.</w:t>
      </w:r>
    </w:p>
    <w:p w14:paraId="40E4CED2" w14:textId="77777777" w:rsidR="00CF399B" w:rsidRDefault="003335FA">
      <w:pPr>
        <w:ind w:firstLine="397"/>
        <w:jc w:val="both"/>
      </w:pPr>
      <w:r>
        <w:t>Окончание поставки – 31.12.202</w:t>
      </w:r>
      <w:r w:rsidR="00DC6BFB">
        <w:t>1</w:t>
      </w:r>
      <w:r>
        <w:t xml:space="preserve">г. </w:t>
      </w:r>
    </w:p>
    <w:p w14:paraId="24DF2E0D" w14:textId="77777777" w:rsidR="00CF399B" w:rsidRDefault="003335FA">
      <w:pPr>
        <w:ind w:firstLine="397"/>
        <w:jc w:val="both"/>
      </w:pPr>
      <w:r>
        <w:t xml:space="preserve">Поставка Товара осуществляется отдельными партиями в течение 10 (десяти) календарных дней с даты получения письменной заявки Покупателя. </w:t>
      </w:r>
    </w:p>
    <w:p w14:paraId="27051926" w14:textId="7314EB76" w:rsidR="00CF399B" w:rsidRPr="009B675E" w:rsidRDefault="003335FA" w:rsidP="009B675E">
      <w:pPr>
        <w:jc w:val="both"/>
        <w:rPr>
          <w:b/>
        </w:rPr>
      </w:pPr>
      <w:r>
        <w:rPr>
          <w:b/>
        </w:rPr>
        <w:t xml:space="preserve">1.3. Возможность поставки эквивалентного товара. </w:t>
      </w:r>
    </w:p>
    <w:p w14:paraId="09A28C44" w14:textId="37A061E8" w:rsidR="00CF399B" w:rsidRDefault="009B675E" w:rsidP="00732650">
      <w:pPr>
        <w:jc w:val="both"/>
      </w:pPr>
      <w:r>
        <w:t xml:space="preserve">       </w:t>
      </w:r>
      <w:r w:rsidR="00BA0086" w:rsidRPr="00BA0086">
        <w:t>Применение эквивалента возможно при условии соответствия товара по функциональным, техническим характеристикам и условиям применения не ниже/хуже требуемых в ТЗ, а также при предоставлении участником закупки развернутого сравнения по функциональным, техническим характеристикам и условиям применения. В сравнительной характеристике должны быть приведены сравниваемые параметры заявленной продукции и предлагаемых эквивалентов. Характеристики предлагаемого эквивалента не должны отличаться в худшую ст</w:t>
      </w:r>
      <w:bookmarkStart w:id="0" w:name="_GoBack"/>
      <w:bookmarkEnd w:id="0"/>
      <w:r w:rsidR="00BA0086" w:rsidRPr="00BA0086">
        <w:t xml:space="preserve">орону от требований, указанных в </w:t>
      </w:r>
      <w:r w:rsidR="00BA0086">
        <w:t>Приложении №</w:t>
      </w:r>
      <w:r w:rsidR="00094B6F">
        <w:t>2</w:t>
      </w:r>
      <w:r w:rsidR="00BA0086" w:rsidRPr="00BA0086">
        <w:t xml:space="preserve"> данного ТЗ.</w:t>
      </w:r>
    </w:p>
    <w:p w14:paraId="3BEBCECA" w14:textId="77777777" w:rsidR="00CF399B" w:rsidRDefault="003335FA">
      <w:pPr>
        <w:pStyle w:val="afe"/>
        <w:numPr>
          <w:ilvl w:val="0"/>
          <w:numId w:val="1"/>
        </w:numPr>
        <w:ind w:left="0" w:firstLine="0"/>
        <w:jc w:val="center"/>
        <w:rPr>
          <w:b/>
        </w:rPr>
      </w:pPr>
      <w:r>
        <w:rPr>
          <w:b/>
        </w:rPr>
        <w:t>ОБЩИЕ ТРЕБОВАНИЯ К ТОВАРУ</w:t>
      </w:r>
    </w:p>
    <w:p w14:paraId="6068FD2A" w14:textId="77777777" w:rsidR="00CF399B" w:rsidRDefault="00CF399B">
      <w:pPr>
        <w:pStyle w:val="afe"/>
        <w:ind w:left="0"/>
        <w:rPr>
          <w:b/>
        </w:rPr>
      </w:pPr>
    </w:p>
    <w:p w14:paraId="36C50FAC" w14:textId="77777777" w:rsidR="00CF399B" w:rsidRDefault="003335FA">
      <w:pPr>
        <w:jc w:val="both"/>
        <w:rPr>
          <w:b/>
        </w:rPr>
      </w:pPr>
      <w:r>
        <w:rPr>
          <w:b/>
        </w:rPr>
        <w:t>2.1. Место применения, использования товара.</w:t>
      </w:r>
    </w:p>
    <w:p w14:paraId="40F7040A" w14:textId="77777777" w:rsidR="00CF399B" w:rsidRDefault="003335FA">
      <w:pPr>
        <w:ind w:firstLine="397"/>
        <w:jc w:val="both"/>
      </w:pPr>
      <w:r>
        <w:t>Товар будет использован для коммерческой деятельности ПАО «Саратовэнерго» в целях перепродажи в территориальных отделениях, клиентских офисах и группах по работе с потребителями Общества.</w:t>
      </w:r>
    </w:p>
    <w:p w14:paraId="5F62C334" w14:textId="77777777" w:rsidR="00CF399B" w:rsidRDefault="003335FA">
      <w:pPr>
        <w:jc w:val="both"/>
        <w:rPr>
          <w:b/>
        </w:rPr>
      </w:pPr>
      <w:r>
        <w:rPr>
          <w:b/>
        </w:rPr>
        <w:t>2.2. Требования к товару</w:t>
      </w:r>
    </w:p>
    <w:p w14:paraId="6AE79E58" w14:textId="77777777" w:rsidR="00CF399B" w:rsidRDefault="003335FA">
      <w:pPr>
        <w:ind w:firstLine="397"/>
        <w:jc w:val="both"/>
      </w:pPr>
      <w:r>
        <w:t xml:space="preserve">Качество и комплектность поставляемого </w:t>
      </w:r>
      <w:r w:rsidR="004B0D4E">
        <w:t>Т</w:t>
      </w:r>
      <w:r w:rsidR="004B0D4E" w:rsidRPr="004B0D4E">
        <w:t>овар</w:t>
      </w:r>
      <w:r w:rsidR="004B0D4E">
        <w:t>а</w:t>
      </w:r>
      <w:r w:rsidR="00BA0154" w:rsidRPr="00BA0154">
        <w:t xml:space="preserve"> </w:t>
      </w:r>
      <w:r w:rsidR="00BA0154">
        <w:t>применительно к каждой позиции</w:t>
      </w:r>
      <w:r w:rsidR="00BA0154" w:rsidRPr="00BA0154">
        <w:t xml:space="preserve"> при выпуске из производства долж</w:t>
      </w:r>
      <w:r w:rsidR="00BA0154">
        <w:t>но</w:t>
      </w:r>
      <w:r w:rsidR="00BA0154" w:rsidRPr="00BA0154">
        <w:t xml:space="preserve"> быть </w:t>
      </w:r>
      <w:r w:rsidR="00BA0154">
        <w:t>новым и ранее не использованным.</w:t>
      </w:r>
    </w:p>
    <w:p w14:paraId="52B28ADB" w14:textId="77777777" w:rsidR="00CF399B" w:rsidRDefault="003335FA">
      <w:pPr>
        <w:jc w:val="both"/>
        <w:rPr>
          <w:b/>
        </w:rPr>
      </w:pPr>
      <w:r>
        <w:rPr>
          <w:b/>
        </w:rPr>
        <w:t xml:space="preserve">2.3. Требования к применяемым в производстве материалам и оборудованию </w:t>
      </w:r>
    </w:p>
    <w:p w14:paraId="2685DB30" w14:textId="77777777" w:rsidR="00CF399B" w:rsidRDefault="003335FA">
      <w:pPr>
        <w:ind w:firstLine="397"/>
        <w:jc w:val="both"/>
      </w:pPr>
      <w:r>
        <w:t>Не требуется.</w:t>
      </w:r>
    </w:p>
    <w:p w14:paraId="78367BED" w14:textId="77777777" w:rsidR="00CF399B" w:rsidRDefault="003335FA">
      <w:pPr>
        <w:jc w:val="both"/>
        <w:rPr>
          <w:b/>
        </w:rPr>
      </w:pPr>
      <w:r>
        <w:rPr>
          <w:b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14:paraId="5D3D3BD7" w14:textId="77777777" w:rsidR="00CF399B" w:rsidRDefault="004B0D4E">
      <w:pPr>
        <w:ind w:firstLine="397"/>
        <w:jc w:val="both"/>
      </w:pPr>
      <w:r w:rsidRPr="004B0D4E">
        <w:t xml:space="preserve">Поставщик обязан одновременно с передачей каждой партии Товара передать Покупателю (грузополучателю) сертификаты соответствия поставляемого товара. </w:t>
      </w:r>
      <w:r w:rsidR="003335FA">
        <w:t xml:space="preserve"> </w:t>
      </w:r>
    </w:p>
    <w:p w14:paraId="112D93FB" w14:textId="77777777" w:rsidR="00CF399B" w:rsidRDefault="003335FA">
      <w:pPr>
        <w:jc w:val="both"/>
        <w:rPr>
          <w:b/>
        </w:rPr>
      </w:pPr>
      <w:r>
        <w:rPr>
          <w:b/>
        </w:rPr>
        <w:t xml:space="preserve">2.5. Требования о добровольной сертификации товаров </w:t>
      </w:r>
    </w:p>
    <w:p w14:paraId="1C92B4BD" w14:textId="77777777" w:rsidR="00CF399B" w:rsidRDefault="003335FA">
      <w:pPr>
        <w:ind w:firstLine="397"/>
        <w:jc w:val="both"/>
      </w:pPr>
      <w:r>
        <w:t>Не требуется.</w:t>
      </w:r>
    </w:p>
    <w:p w14:paraId="432C851C" w14:textId="77777777" w:rsidR="00CF399B" w:rsidRDefault="003335FA">
      <w:pPr>
        <w:jc w:val="both"/>
        <w:rPr>
          <w:b/>
        </w:rPr>
      </w:pPr>
      <w:r>
        <w:rPr>
          <w:b/>
        </w:rPr>
        <w:t>2.6. Требования к гарантийному сроку и (или) объёму предоставления гарантий качества на поставляемый товар.</w:t>
      </w:r>
    </w:p>
    <w:p w14:paraId="2DFB67E6" w14:textId="7A16DF1F" w:rsidR="00732650" w:rsidRDefault="009B675E" w:rsidP="009B675E">
      <w:pPr>
        <w:jc w:val="both"/>
      </w:pPr>
      <w:r>
        <w:t xml:space="preserve">      </w:t>
      </w:r>
      <w:r w:rsidR="00732650">
        <w:t>Гарантийные обязательства должны соответствовать гарантийному сроку завода-изготовителя, указанному в паспорте на товар и составлять не менее 12 месяцев с момента приемки товара по товарной накладной. В техническом предложении участник обязан в явном виде указать срок гарантии в месяцах и момент, с которого она действует.</w:t>
      </w:r>
    </w:p>
    <w:p w14:paraId="5031A1FE" w14:textId="77777777" w:rsidR="00CF399B" w:rsidRDefault="003335FA">
      <w:pPr>
        <w:ind w:firstLine="397"/>
        <w:jc w:val="both"/>
      </w:pPr>
      <w:r>
        <w:t xml:space="preserve">Если гарантийный срок завода-изготовителя составляет менее 12 месяцев, Участник принимает на себя обязательства по дополнительному гарантийному обслуживанию за свой счет, до момента наступления указанного срока. В этом случае Участник в </w:t>
      </w:r>
      <w:r>
        <w:lastRenderedPageBreak/>
        <w:t>коммерческом предложении указывает срок, предлагаемый заводом-изготовителем, и отдельно свой дополнительный срок гарантии и условия ее предоставления.</w:t>
      </w:r>
    </w:p>
    <w:p w14:paraId="1B206F48" w14:textId="77777777" w:rsidR="00CF399B" w:rsidRDefault="003335FA">
      <w:pPr>
        <w:jc w:val="both"/>
        <w:rPr>
          <w:b/>
        </w:rPr>
      </w:pPr>
      <w:r>
        <w:rPr>
          <w:b/>
        </w:rPr>
        <w:t>2.7. Требования к расходам на эксплуатацию и техническое обслуживание поставленных товаров</w:t>
      </w:r>
    </w:p>
    <w:p w14:paraId="4659E71C" w14:textId="77777777" w:rsidR="00CF399B" w:rsidRDefault="003335FA">
      <w:pPr>
        <w:ind w:firstLine="397"/>
        <w:jc w:val="both"/>
      </w:pPr>
      <w:r>
        <w:t>Не требуется</w:t>
      </w:r>
    </w:p>
    <w:p w14:paraId="020401BB" w14:textId="77777777" w:rsidR="00CF399B" w:rsidRDefault="003335FA">
      <w:pPr>
        <w:jc w:val="both"/>
        <w:rPr>
          <w:b/>
          <w:bCs/>
        </w:rPr>
      </w:pPr>
      <w:r>
        <w:rPr>
          <w:b/>
          <w:bCs/>
        </w:rPr>
        <w:t>2.8. Требования к передаче интеллектуальных прав</w:t>
      </w:r>
    </w:p>
    <w:p w14:paraId="6EC30D44" w14:textId="77777777" w:rsidR="00CF399B" w:rsidRDefault="003335FA">
      <w:pPr>
        <w:ind w:firstLine="397"/>
        <w:jc w:val="both"/>
      </w:pPr>
      <w:r>
        <w:t>Не требуется</w:t>
      </w:r>
    </w:p>
    <w:p w14:paraId="4BE0DB99" w14:textId="77777777" w:rsidR="00CF399B" w:rsidRDefault="003335FA">
      <w:pPr>
        <w:jc w:val="both"/>
        <w:rPr>
          <w:b/>
        </w:rPr>
      </w:pPr>
      <w:r>
        <w:rPr>
          <w:b/>
        </w:rPr>
        <w:t>2.9. Требования по осуществлению сопутствующих работ при поставке товаров</w:t>
      </w:r>
    </w:p>
    <w:p w14:paraId="0C554ABC" w14:textId="77777777" w:rsidR="00CF399B" w:rsidRDefault="003335FA">
      <w:pPr>
        <w:ind w:firstLine="397"/>
        <w:jc w:val="both"/>
      </w:pPr>
      <w:r>
        <w:t>Не требуется</w:t>
      </w:r>
    </w:p>
    <w:p w14:paraId="3F20D315" w14:textId="77777777" w:rsidR="00CF399B" w:rsidRDefault="00CF399B">
      <w:pPr>
        <w:jc w:val="both"/>
        <w:rPr>
          <w:bCs/>
        </w:rPr>
      </w:pPr>
    </w:p>
    <w:p w14:paraId="694E9CBA" w14:textId="77777777" w:rsidR="00CF399B" w:rsidRDefault="003335FA">
      <w:pPr>
        <w:pStyle w:val="afe"/>
        <w:numPr>
          <w:ilvl w:val="0"/>
          <w:numId w:val="1"/>
        </w:numPr>
        <w:jc w:val="center"/>
        <w:rPr>
          <w:b/>
        </w:rPr>
      </w:pPr>
      <w:r>
        <w:rPr>
          <w:b/>
        </w:rPr>
        <w:t>ТРЕБОВАНИЯ К ВЫПОЛНЕНИЮ ПОСТАВКИ ТОВАРОВ</w:t>
      </w:r>
    </w:p>
    <w:p w14:paraId="07DF6C15" w14:textId="77777777" w:rsidR="00CF399B" w:rsidRDefault="00CF399B">
      <w:pPr>
        <w:pStyle w:val="afe"/>
        <w:ind w:left="644"/>
        <w:rPr>
          <w:b/>
        </w:rPr>
      </w:pPr>
    </w:p>
    <w:p w14:paraId="2142134F" w14:textId="77777777" w:rsidR="00CF399B" w:rsidRDefault="003335FA">
      <w:pPr>
        <w:jc w:val="both"/>
        <w:rPr>
          <w:b/>
        </w:rPr>
      </w:pPr>
      <w:r>
        <w:rPr>
          <w:b/>
        </w:rPr>
        <w:t xml:space="preserve">3.1. Требования к объемам поставки </w:t>
      </w:r>
    </w:p>
    <w:p w14:paraId="7EEB8195" w14:textId="77777777" w:rsidR="00CF399B" w:rsidRDefault="003335FA">
      <w:pPr>
        <w:ind w:firstLine="397"/>
        <w:jc w:val="both"/>
      </w:pPr>
      <w:r>
        <w:t>Товар поставляется отдельными партиями по Заявкам Покупателя с указанием наименования, количества и стоимости Товара.</w:t>
      </w:r>
    </w:p>
    <w:p w14:paraId="2BD720B3" w14:textId="77777777" w:rsidR="00CF399B" w:rsidRDefault="003335FA">
      <w:pPr>
        <w:ind w:firstLine="397"/>
        <w:jc w:val="both"/>
      </w:pPr>
      <w:r>
        <w:t>Покупатель оставляет за собой право, не превышая общей стоимости по Договору корректировать объемы поставки продукции в сторону уменьшения или увеличения по каждой позиции товара.</w:t>
      </w:r>
    </w:p>
    <w:p w14:paraId="770E3855" w14:textId="77777777" w:rsidR="00CF399B" w:rsidRDefault="003335FA">
      <w:pPr>
        <w:jc w:val="both"/>
        <w:rPr>
          <w:b/>
        </w:rPr>
      </w:pPr>
      <w:r>
        <w:rPr>
          <w:b/>
        </w:rPr>
        <w:t xml:space="preserve">3.2. </w:t>
      </w:r>
      <w:r>
        <w:rPr>
          <w:rFonts w:eastAsiaTheme="minorEastAsia"/>
          <w:b/>
        </w:rPr>
        <w:t>Требования к отгрузке и доставке приобретаемых товаров</w:t>
      </w:r>
    </w:p>
    <w:p w14:paraId="779415C1" w14:textId="77777777" w:rsidR="00CF399B" w:rsidRDefault="003335FA">
      <w:pPr>
        <w:ind w:firstLine="397"/>
        <w:jc w:val="both"/>
      </w:pPr>
      <w:r>
        <w:t xml:space="preserve">Место поставки: склад Покупателя, расположенный по адресу: 410005, Саратовская область, г. Саратов, ул. им. Рахова В.Г., </w:t>
      </w:r>
      <w:r w:rsidR="00DC6BFB">
        <w:t>вл</w:t>
      </w:r>
      <w:r>
        <w:t>д.181.</w:t>
      </w:r>
    </w:p>
    <w:p w14:paraId="07137724" w14:textId="77777777" w:rsidR="00CF399B" w:rsidRDefault="003335FA">
      <w:pPr>
        <w:ind w:firstLine="397"/>
        <w:jc w:val="both"/>
      </w:pPr>
      <w:r>
        <w:t>Передача товара осуществляется в рабочие дни с 8-00 до 12-00 и с 12-48 до 17-00 (в пятницу с 8-00 до 12-00 и с 12-48 до 16-00; в иные дни и часы согласуется Сторонами дополнительно).</w:t>
      </w:r>
    </w:p>
    <w:p w14:paraId="10CE5475" w14:textId="1EB3A699" w:rsidR="00CF399B" w:rsidRDefault="002A1148">
      <w:pPr>
        <w:ind w:firstLine="397"/>
        <w:jc w:val="both"/>
      </w:pPr>
      <w:r>
        <w:t xml:space="preserve">Поставщик </w:t>
      </w:r>
      <w:r w:rsidR="003335FA">
        <w:t>обязуется осуществлять отгрузку продукции по заявленным на закупку ценам за единицу продукции.</w:t>
      </w:r>
    </w:p>
    <w:p w14:paraId="7430AF9A" w14:textId="65ACAEE8" w:rsidR="00EC3180" w:rsidRDefault="003335FA" w:rsidP="00EC3180">
      <w:pPr>
        <w:ind w:firstLine="397"/>
        <w:jc w:val="both"/>
      </w:pPr>
      <w:r>
        <w:t>Погрузка и разгрузка Товара осуществляется Поставщиком своими силами и за свой счет. Поставка Товара осуществляется отдельными партиями в течение 10 (десяти) календарных дней с даты получения письменной заявки Покупателя.</w:t>
      </w:r>
    </w:p>
    <w:p w14:paraId="7ED9471C" w14:textId="34DBEA3F" w:rsidR="001E521F" w:rsidRPr="001E521F" w:rsidRDefault="001E521F" w:rsidP="001E521F">
      <w:pPr>
        <w:ind w:firstLine="397"/>
        <w:jc w:val="both"/>
      </w:pPr>
      <w:r w:rsidRPr="001E521F">
        <w:t xml:space="preserve">Поставщик гарантирует осуществление поставки ходового Товара (пользующегося наибольшим спросом) позиции номер </w:t>
      </w:r>
      <w:r>
        <w:t>1</w:t>
      </w:r>
      <w:r w:rsidRPr="001E521F">
        <w:t xml:space="preserve">, </w:t>
      </w:r>
      <w:r>
        <w:t>14</w:t>
      </w:r>
      <w:r w:rsidRPr="001E521F">
        <w:t xml:space="preserve">, </w:t>
      </w:r>
      <w:r w:rsidR="005774F0">
        <w:t>2</w:t>
      </w:r>
      <w:r w:rsidR="005774F0" w:rsidRPr="001E521F">
        <w:t>3 Приложения</w:t>
      </w:r>
      <w:r w:rsidRPr="001E521F">
        <w:t xml:space="preserve"> №1 к ТЗ (макс. возможная цена-коммерческая</w:t>
      </w:r>
      <w:r w:rsidR="005774F0" w:rsidRPr="001E521F">
        <w:t>), в</w:t>
      </w:r>
      <w:r w:rsidRPr="001E521F">
        <w:t xml:space="preserve"> срок не более чем 3 (три) рабочих дня и не менее чем 2 (два) раза в месяц в объеме, указанном Покупателем в дополнительной заявке.</w:t>
      </w:r>
    </w:p>
    <w:p w14:paraId="09198FCF" w14:textId="77777777" w:rsidR="00CF399B" w:rsidRDefault="003335FA">
      <w:pPr>
        <w:ind w:firstLine="397"/>
        <w:jc w:val="both"/>
      </w:pPr>
      <w:r>
        <w:t>Поставщик обязан направить в адрес Покупателя средствами факсимильной/электронной связи с последующим направлением уведомления на бланке организации информацию о предполагаемой дате поставки Товара на Склад Покупателя не позднее, чем за 2 (Два) рабочих дня до даты такой поставки.</w:t>
      </w:r>
    </w:p>
    <w:p w14:paraId="34AEC00E" w14:textId="77777777" w:rsidR="00CF399B" w:rsidRDefault="003335FA">
      <w:pPr>
        <w:ind w:firstLine="397"/>
        <w:jc w:val="both"/>
      </w:pPr>
      <w:r>
        <w:t>За 2 (два) календарных дня до даты начала поставки Товара Поставщик обязан направить Покупателю счет-фактуру и Товарную накладную унифицированной формы ТОРГ-12 в формате EXCEL посредством электронной почты.</w:t>
      </w:r>
    </w:p>
    <w:p w14:paraId="2F0ABA58" w14:textId="77777777" w:rsidR="00CF399B" w:rsidRDefault="003335FA">
      <w:pPr>
        <w:jc w:val="both"/>
        <w:rPr>
          <w:b/>
        </w:rPr>
      </w:pPr>
      <w:r>
        <w:rPr>
          <w:b/>
        </w:rPr>
        <w:t>3.3. Требования к таре и упаковке приобретаемых товаров</w:t>
      </w:r>
    </w:p>
    <w:p w14:paraId="499B92F7" w14:textId="77777777" w:rsidR="00CF399B" w:rsidRDefault="003335FA">
      <w:pPr>
        <w:ind w:firstLine="397"/>
        <w:jc w:val="both"/>
      </w:pPr>
      <w:r>
        <w:t>Товар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14:paraId="7061F521" w14:textId="77777777" w:rsidR="00CF399B" w:rsidRDefault="003335FA">
      <w:pPr>
        <w:jc w:val="both"/>
        <w:rPr>
          <w:b/>
        </w:rPr>
      </w:pPr>
      <w:r>
        <w:rPr>
          <w:b/>
        </w:rPr>
        <w:t>3.4. Требования к приемке товаров</w:t>
      </w:r>
    </w:p>
    <w:p w14:paraId="7905E64D" w14:textId="77777777" w:rsidR="00CF399B" w:rsidRDefault="003335FA">
      <w:pPr>
        <w:ind w:firstLine="397"/>
        <w:jc w:val="both"/>
      </w:pPr>
      <w:r>
        <w:t xml:space="preserve">Покупатель принимает Товар по Товарной накладной унифицированной формы ТОРГ-12 и на основании выставленного счета-фактуры. </w:t>
      </w:r>
    </w:p>
    <w:p w14:paraId="726106CA" w14:textId="77777777" w:rsidR="00CF399B" w:rsidRDefault="003335FA">
      <w:pPr>
        <w:ind w:firstLine="397"/>
        <w:jc w:val="both"/>
      </w:pPr>
      <w:proofErr w:type="spellStart"/>
      <w:r>
        <w:t>Внутритарная</w:t>
      </w:r>
      <w:proofErr w:type="spellEnd"/>
      <w:r>
        <w:t xml:space="preserve"> приемка Товара по количеству, ассортименту, качеству и комплектности производится непосредственно Покупателем в одностороннем порядке.</w:t>
      </w:r>
    </w:p>
    <w:p w14:paraId="0F4E661A" w14:textId="77777777" w:rsidR="00CF399B" w:rsidRDefault="003335FA">
      <w:pPr>
        <w:jc w:val="both"/>
        <w:rPr>
          <w:b/>
        </w:rPr>
      </w:pPr>
      <w:r>
        <w:rPr>
          <w:b/>
        </w:rPr>
        <w:t xml:space="preserve">3.5. </w:t>
      </w:r>
      <w:r>
        <w:rPr>
          <w:b/>
          <w:bCs/>
        </w:rPr>
        <w:t>Требования к передаваемой заказчику документации</w:t>
      </w:r>
      <w:r>
        <w:rPr>
          <w:b/>
        </w:rPr>
        <w:t xml:space="preserve"> по оценке соответствия требованиям безопасности и качественным показателям товаров</w:t>
      </w:r>
    </w:p>
    <w:p w14:paraId="4DAFAA84" w14:textId="0E16E6EC" w:rsidR="00CF399B" w:rsidRDefault="003335FA">
      <w:pPr>
        <w:ind w:firstLine="397"/>
        <w:jc w:val="both"/>
      </w:pPr>
      <w:r>
        <w:t xml:space="preserve">Поставщик обязан одновременно с передачей каждой партии Товара передать Покупателю (грузополучателю) сертификаты соответствия поставляемого товара требованиям государственным стандартам </w:t>
      </w:r>
      <w:r w:rsidR="00633DA3" w:rsidRPr="00633DA3">
        <w:t>теплотехнической</w:t>
      </w:r>
      <w:r w:rsidR="00A02AF7" w:rsidRPr="00A02AF7">
        <w:t xml:space="preserve"> </w:t>
      </w:r>
      <w:r w:rsidR="00345527" w:rsidRPr="00A02AF7">
        <w:t>продукции</w:t>
      </w:r>
      <w:r>
        <w:t>.</w:t>
      </w:r>
    </w:p>
    <w:p w14:paraId="672D7732" w14:textId="77777777" w:rsidR="00CF399B" w:rsidRDefault="003335FA">
      <w:pPr>
        <w:jc w:val="both"/>
        <w:rPr>
          <w:b/>
        </w:rPr>
      </w:pPr>
      <w:r>
        <w:rPr>
          <w:b/>
        </w:rPr>
        <w:t>3.6. Дополнительные требования к поставке товаров</w:t>
      </w:r>
    </w:p>
    <w:p w14:paraId="5642B2EC" w14:textId="77777777" w:rsidR="00CF399B" w:rsidRDefault="003335FA">
      <w:pPr>
        <w:ind w:firstLine="397"/>
        <w:jc w:val="both"/>
      </w:pPr>
      <w:r>
        <w:lastRenderedPageBreak/>
        <w:t xml:space="preserve">Оригиналы документов, подтверждающих факт поставки, должны быть представлены Покупателю не позднее 5 (пяти) календарных дней, считая со дня окончания поставки Товара, но не позднее 5-го числа месяца, следующего за месяцем окончания поставки Товара.  </w:t>
      </w:r>
    </w:p>
    <w:p w14:paraId="57D6E7F1" w14:textId="77777777" w:rsidR="00CF399B" w:rsidRDefault="003335FA">
      <w:pPr>
        <w:jc w:val="both"/>
        <w:rPr>
          <w:b/>
        </w:rPr>
      </w:pPr>
      <w:r>
        <w:rPr>
          <w:b/>
        </w:rPr>
        <w:t>4.</w:t>
      </w:r>
      <w:r>
        <w:rPr>
          <w:b/>
          <w:sz w:val="20"/>
          <w:szCs w:val="20"/>
        </w:rPr>
        <w:t xml:space="preserve"> </w:t>
      </w:r>
      <w:r>
        <w:rPr>
          <w:rFonts w:eastAsia="Cambria"/>
          <w:b/>
        </w:rPr>
        <w:t>Порядок формирования коммерческого предложения участника, обоснования цены, расчетов</w:t>
      </w:r>
      <w:r>
        <w:rPr>
          <w:b/>
        </w:rPr>
        <w:t xml:space="preserve"> </w:t>
      </w:r>
    </w:p>
    <w:p w14:paraId="465FB9E2" w14:textId="753D4EAC" w:rsidR="00732650" w:rsidRDefault="000F2DB5">
      <w:pPr>
        <w:ind w:firstLine="397"/>
        <w:jc w:val="both"/>
      </w:pPr>
      <w:r w:rsidRPr="00145AA0">
        <w:rPr>
          <w:b/>
          <w:color w:val="FF0000"/>
        </w:rPr>
        <w:t>Стоимость оферты участника закупки должна соответствовать начальной (максимальной) цене договора (лота), указанной в извещении о проведении закупки</w:t>
      </w:r>
      <w:r w:rsidRPr="008B6DB0">
        <w:t>.</w:t>
      </w:r>
      <w:r>
        <w:t xml:space="preserve"> </w:t>
      </w:r>
      <w:r w:rsidR="003335FA">
        <w:t xml:space="preserve">Участник должен предоставить коммерческое предложение, заполнив Приложение №1 к настоящему техническому заданию, с указанием цен за единицу каждого Товара, указанного в Перечне закупаемой </w:t>
      </w:r>
      <w:r w:rsidR="00633DA3" w:rsidRPr="00633DA3">
        <w:t>теплотехнической</w:t>
      </w:r>
      <w:r w:rsidR="00A02AF7" w:rsidRPr="00A02AF7">
        <w:t xml:space="preserve"> </w:t>
      </w:r>
      <w:r w:rsidR="00345527" w:rsidRPr="00A02AF7">
        <w:t>продукции</w:t>
      </w:r>
      <w:r w:rsidR="003335FA">
        <w:t>.</w:t>
      </w:r>
    </w:p>
    <w:p w14:paraId="6A8CEB14" w14:textId="5BACEFF9" w:rsidR="00CF399B" w:rsidRDefault="003335FA">
      <w:pPr>
        <w:ind w:firstLine="397"/>
        <w:jc w:val="both"/>
      </w:pPr>
      <w:r>
        <w:t xml:space="preserve"> </w:t>
      </w:r>
      <w:r w:rsidR="00732650" w:rsidRPr="00732650">
        <w:t>Участник формирует свое коммерческое предложение путем заполнения форм спецификаций, входящих в состав Закупочной документации.</w:t>
      </w:r>
    </w:p>
    <w:p w14:paraId="3B235900" w14:textId="5BE2F1AF" w:rsidR="00CF399B" w:rsidRDefault="003335FA">
      <w:pPr>
        <w:ind w:firstLine="397"/>
        <w:jc w:val="both"/>
      </w:pPr>
      <w:r w:rsidRPr="004B0D4E">
        <w:rPr>
          <w:color w:val="000000"/>
        </w:rPr>
        <w:t xml:space="preserve">Сравнение ценовых предложений Участников будет производиться исходя из </w:t>
      </w:r>
      <w:r w:rsidR="002A1148">
        <w:rPr>
          <w:color w:val="000000"/>
        </w:rPr>
        <w:t xml:space="preserve">суммы </w:t>
      </w:r>
      <w:r w:rsidRPr="004B0D4E">
        <w:rPr>
          <w:color w:val="000000"/>
        </w:rPr>
        <w:t xml:space="preserve">заявленных Участниками единичных расценок на Товар, указанный в Приложении №1 к техническому заданию. </w:t>
      </w:r>
      <w:r w:rsidRPr="004B0D4E">
        <w:t>В цену каждой единицы Товара Участник закладывает стоимость доставки, разгрузки, погрузки, стоимость тары и упаковки, а также риски по увеличению рыночных цен производителя Товара.</w:t>
      </w:r>
      <w:r>
        <w:t xml:space="preserve"> </w:t>
      </w:r>
    </w:p>
    <w:p w14:paraId="561A1CB5" w14:textId="77777777" w:rsidR="00CF399B" w:rsidRDefault="003335FA">
      <w:pPr>
        <w:ind w:firstLine="397"/>
        <w:jc w:val="both"/>
      </w:pPr>
      <w:r>
        <w:t>Оплата 100 % (сто процентов) стоимости Товара, производится Покупателем в форме безналичного расчета путем перечисления денежных средств на расчетный счет Поставщика в течение 15 (пятнадцати) рабочих дней с даты подписания Покупателем Товарной накладной унифицированной формы ТОРГ-12 на основании выставленных оригиналов счета-фактуры и документов, подтверждающих факт передачи Товара.</w:t>
      </w:r>
    </w:p>
    <w:p w14:paraId="42CC1F13" w14:textId="73FCDAB8" w:rsidR="00CF399B" w:rsidRDefault="003335FA" w:rsidP="00A02AF7">
      <w:pPr>
        <w:spacing w:before="240"/>
        <w:ind w:firstLine="397"/>
        <w:jc w:val="both"/>
        <w:rPr>
          <w:b/>
          <w:color w:val="FF0000"/>
        </w:rPr>
      </w:pPr>
      <w:r>
        <w:t xml:space="preserve">По результатам конкурентной закупочной процедуры заключается рамочный договор на полную стоимость </w:t>
      </w:r>
      <w:r w:rsidRPr="00A02AF7">
        <w:t>Лота</w:t>
      </w:r>
      <w:r w:rsidR="002A1148">
        <w:t xml:space="preserve"> указанной в извещении к закупке</w:t>
      </w:r>
      <w:r w:rsidRPr="00A02AF7">
        <w:t>, указанная</w:t>
      </w:r>
      <w:r>
        <w:t xml:space="preserve"> сумма будет являться максимальной (предельно возможной) суммой договора. </w:t>
      </w:r>
      <w:r>
        <w:rPr>
          <w:b/>
          <w:color w:val="FF0000"/>
        </w:rPr>
        <w:t>В письме о подаче оферты Участник должен указать именно эту сумму, в противном случае его заявка может быть отклонена.</w:t>
      </w:r>
    </w:p>
    <w:p w14:paraId="2BD0F525" w14:textId="77777777" w:rsidR="00CF399B" w:rsidRDefault="00CF399B">
      <w:pPr>
        <w:jc w:val="both"/>
        <w:rPr>
          <w:b/>
        </w:rPr>
      </w:pPr>
    </w:p>
    <w:p w14:paraId="0A594CBC" w14:textId="77777777" w:rsidR="00CF399B" w:rsidRDefault="00CF399B">
      <w:pPr>
        <w:jc w:val="both"/>
        <w:rPr>
          <w:b/>
        </w:rPr>
      </w:pPr>
    </w:p>
    <w:p w14:paraId="1EE175EE" w14:textId="77777777" w:rsidR="00CF399B" w:rsidRDefault="003335FA">
      <w:pPr>
        <w:jc w:val="center"/>
        <w:rPr>
          <w:b/>
        </w:rPr>
      </w:pPr>
      <w:r>
        <w:rPr>
          <w:b/>
        </w:rPr>
        <w:t>5. ТРЕБОВАНИЯ К УЧАСТНИКАМ ЗАКУПКИ</w:t>
      </w:r>
    </w:p>
    <w:p w14:paraId="4A75F6B0" w14:textId="77777777" w:rsidR="00CF399B" w:rsidRDefault="00CF399B">
      <w:pPr>
        <w:jc w:val="center"/>
        <w:rPr>
          <w:b/>
        </w:rPr>
      </w:pPr>
    </w:p>
    <w:p w14:paraId="2A85A5DD" w14:textId="77777777" w:rsidR="00CF399B" w:rsidRDefault="003335FA">
      <w:pPr>
        <w:jc w:val="both"/>
        <w:rPr>
          <w:b/>
        </w:rPr>
      </w:pPr>
      <w:r>
        <w:rPr>
          <w:b/>
        </w:rPr>
        <w:t>5.1. Требования о наличии аккредитации в Группе «Интер РАО»</w:t>
      </w:r>
    </w:p>
    <w:p w14:paraId="6438E6A6" w14:textId="77777777" w:rsidR="00CF399B" w:rsidRDefault="003335FA">
      <w:pPr>
        <w:ind w:firstLine="397"/>
        <w:jc w:val="both"/>
      </w:pPr>
      <w:r>
        <w:t>Не требуется.</w:t>
      </w:r>
    </w:p>
    <w:p w14:paraId="75F56690" w14:textId="77777777" w:rsidR="00CF399B" w:rsidRDefault="003335FA">
      <w:pPr>
        <w:jc w:val="both"/>
        <w:rPr>
          <w:b/>
        </w:rPr>
      </w:pPr>
      <w:r>
        <w:rPr>
          <w:b/>
        </w:rPr>
        <w:t>5.2. Требования к опыту поставки товаров</w:t>
      </w:r>
    </w:p>
    <w:p w14:paraId="618386AA" w14:textId="76008ACC" w:rsidR="00D2029C" w:rsidRDefault="00D2029C" w:rsidP="00D2029C">
      <w:pPr>
        <w:ind w:firstLine="397"/>
        <w:jc w:val="both"/>
      </w:pPr>
      <w:r w:rsidRPr="00D2029C">
        <w:t>Участник закупки должен подтвердить наличие у него опыта поставки, в количестве не менее 3 исполненных договоров за последние три года, предшествующих дате подачи заявки на участие в данной закупке.</w:t>
      </w:r>
    </w:p>
    <w:p w14:paraId="79F47288" w14:textId="0DD21FA5" w:rsidR="00CF399B" w:rsidRDefault="003335FA" w:rsidP="00D2029C">
      <w:pPr>
        <w:jc w:val="both"/>
        <w:rPr>
          <w:b/>
        </w:rPr>
      </w:pPr>
      <w:r>
        <w:rPr>
          <w:b/>
        </w:rPr>
        <w:t>5.3. Требования к обороту средств, предоставлению банковской гарантии</w:t>
      </w:r>
    </w:p>
    <w:p w14:paraId="31DABEA6" w14:textId="77777777" w:rsidR="00CF399B" w:rsidRDefault="003335FA">
      <w:pPr>
        <w:ind w:firstLine="397"/>
        <w:jc w:val="both"/>
      </w:pPr>
      <w:r>
        <w:t>Не требуется</w:t>
      </w:r>
    </w:p>
    <w:p w14:paraId="2FD0A7DE" w14:textId="77777777" w:rsidR="00CF399B" w:rsidRDefault="003335FA">
      <w:pPr>
        <w:jc w:val="both"/>
        <w:rPr>
          <w:b/>
        </w:rPr>
      </w:pPr>
      <w:r>
        <w:rPr>
          <w:b/>
        </w:rPr>
        <w:t>5.4. Дополнительные требования</w:t>
      </w:r>
    </w:p>
    <w:p w14:paraId="72C4C703" w14:textId="256A0911" w:rsidR="00CF399B" w:rsidRDefault="003335FA">
      <w:pPr>
        <w:ind w:firstLine="397"/>
        <w:jc w:val="both"/>
      </w:pPr>
      <w:r>
        <w:t xml:space="preserve">В соответствии с Постановлением Правительства РФ от 29.12.2018 г. № 1716-83 "О мерах по реализации Указа Президента Российской Федерации от 22 октября 2018 г. N 592 запрещается ввоз в Российскую Федерацию товаров, страной происхождения либо страной отправления которых является Украина или которые перемещаются через территорию Украины, согласно определенному в Постановлении перечню продукции. Данное требование распространяется на предмет настоящей закупки – поставку </w:t>
      </w:r>
      <w:r w:rsidR="00633DA3" w:rsidRPr="00633DA3">
        <w:t>теплотехнической</w:t>
      </w:r>
      <w:r w:rsidR="00345527" w:rsidRPr="00A02AF7">
        <w:t xml:space="preserve"> продукции</w:t>
      </w:r>
      <w:r>
        <w:t>.</w:t>
      </w:r>
    </w:p>
    <w:p w14:paraId="0213B65B" w14:textId="77777777" w:rsidR="00CF399B" w:rsidRDefault="003335FA">
      <w:pPr>
        <w:ind w:firstLine="397"/>
        <w:jc w:val="both"/>
      </w:pPr>
      <w: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Федерации», и обладающие соответствующей правоспособностью в соответствии с действующим законодательством Российской Федерации.</w:t>
      </w:r>
    </w:p>
    <w:p w14:paraId="552BF800" w14:textId="77777777" w:rsidR="00017846" w:rsidRPr="00017846" w:rsidRDefault="00017846" w:rsidP="00017846">
      <w:pPr>
        <w:jc w:val="both"/>
        <w:rPr>
          <w:b/>
        </w:rPr>
      </w:pPr>
      <w:r w:rsidRPr="00017846">
        <w:rPr>
          <w:b/>
        </w:rPr>
        <w:t xml:space="preserve">6. Приложения </w:t>
      </w:r>
      <w:r w:rsidRPr="00017846">
        <w:rPr>
          <w:b/>
        </w:rPr>
        <w:tab/>
      </w:r>
    </w:p>
    <w:p w14:paraId="7ED90A09" w14:textId="77777777" w:rsidR="000F2DB5" w:rsidRDefault="00017846" w:rsidP="000F2DB5">
      <w:pPr>
        <w:jc w:val="both"/>
      </w:pPr>
      <w:r w:rsidRPr="00017846">
        <w:rPr>
          <w:b/>
        </w:rPr>
        <w:t xml:space="preserve"> </w:t>
      </w:r>
      <w:r w:rsidR="000F2DB5" w:rsidRPr="00017846">
        <w:t xml:space="preserve">1. </w:t>
      </w:r>
      <w:r w:rsidR="000F2DB5" w:rsidRPr="009270BF">
        <w:t>Приложение №1 к ТЗ (макс. возможная цена-коммерческая)</w:t>
      </w:r>
    </w:p>
    <w:p w14:paraId="6762F64D" w14:textId="77777777" w:rsidR="000F2DB5" w:rsidRPr="00017846" w:rsidRDefault="000F2DB5" w:rsidP="000F2DB5">
      <w:pPr>
        <w:jc w:val="both"/>
      </w:pPr>
      <w:r>
        <w:lastRenderedPageBreak/>
        <w:t xml:space="preserve"> 2. </w:t>
      </w:r>
      <w:r w:rsidRPr="009270BF">
        <w:t>Приложение №</w:t>
      </w:r>
      <w:r>
        <w:t xml:space="preserve">2 к ТЗ </w:t>
      </w:r>
      <w:r w:rsidRPr="009270BF">
        <w:t>(техническая спецификация)</w:t>
      </w:r>
    </w:p>
    <w:p w14:paraId="494762B3" w14:textId="2C66CD27" w:rsidR="00CF399B" w:rsidRPr="00017846" w:rsidRDefault="00CF399B" w:rsidP="00017846">
      <w:pPr>
        <w:jc w:val="both"/>
      </w:pPr>
    </w:p>
    <w:sectPr w:rsidR="00CF399B" w:rsidRPr="00017846">
      <w:pgSz w:w="11906" w:h="16838"/>
      <w:pgMar w:top="568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reeSetCTT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C61B0"/>
    <w:multiLevelType w:val="multilevel"/>
    <w:tmpl w:val="C8D64AF4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/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FE454FE"/>
    <w:multiLevelType w:val="multilevel"/>
    <w:tmpl w:val="DCF060A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99B"/>
    <w:rsid w:val="0000311A"/>
    <w:rsid w:val="00017846"/>
    <w:rsid w:val="00094B6F"/>
    <w:rsid w:val="000C0FC0"/>
    <w:rsid w:val="000F2DB5"/>
    <w:rsid w:val="00145AA0"/>
    <w:rsid w:val="001E521F"/>
    <w:rsid w:val="002927A9"/>
    <w:rsid w:val="002A1148"/>
    <w:rsid w:val="002B080E"/>
    <w:rsid w:val="002B1F3A"/>
    <w:rsid w:val="003335FA"/>
    <w:rsid w:val="00345527"/>
    <w:rsid w:val="00356B15"/>
    <w:rsid w:val="004B0D4E"/>
    <w:rsid w:val="0053354E"/>
    <w:rsid w:val="005774F0"/>
    <w:rsid w:val="006313B1"/>
    <w:rsid w:val="00633DA3"/>
    <w:rsid w:val="00732650"/>
    <w:rsid w:val="00787393"/>
    <w:rsid w:val="007A757A"/>
    <w:rsid w:val="009B675E"/>
    <w:rsid w:val="00A02AF7"/>
    <w:rsid w:val="00AF43B5"/>
    <w:rsid w:val="00AF5632"/>
    <w:rsid w:val="00B00A51"/>
    <w:rsid w:val="00BA0086"/>
    <w:rsid w:val="00BA0154"/>
    <w:rsid w:val="00BA6D17"/>
    <w:rsid w:val="00CF399B"/>
    <w:rsid w:val="00D2029C"/>
    <w:rsid w:val="00DC6BFB"/>
    <w:rsid w:val="00EA36F4"/>
    <w:rsid w:val="00EB3218"/>
    <w:rsid w:val="00EC3180"/>
    <w:rsid w:val="00F6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CD456"/>
  <w15:docId w15:val="{897CE814-F3CC-46FC-9840-03A7034DA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2" w:semiHidden="1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6B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51A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317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unhideWhenUsed/>
    <w:qFormat/>
    <w:rsid w:val="003562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autoRedefine/>
    <w:qFormat/>
    <w:rsid w:val="00013546"/>
    <w:pPr>
      <w:keepNext/>
      <w:tabs>
        <w:tab w:val="left" w:pos="1876"/>
      </w:tabs>
      <w:spacing w:before="240" w:after="60" w:line="312" w:lineRule="auto"/>
      <w:ind w:left="1444" w:hanging="648"/>
      <w:jc w:val="both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013546"/>
    <w:pPr>
      <w:keepNext/>
      <w:tabs>
        <w:tab w:val="left" w:pos="1008"/>
      </w:tabs>
      <w:suppressAutoHyphens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013546"/>
    <w:pPr>
      <w:tabs>
        <w:tab w:val="left" w:pos="1152"/>
      </w:tabs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013546"/>
    <w:pPr>
      <w:keepNext/>
      <w:tabs>
        <w:tab w:val="left" w:pos="1296"/>
      </w:tabs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"/>
    <w:next w:val="a"/>
    <w:link w:val="80"/>
    <w:qFormat/>
    <w:rsid w:val="0001354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13546"/>
    <w:pPr>
      <w:tabs>
        <w:tab w:val="left" w:pos="1584"/>
      </w:tabs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964507"/>
    <w:rPr>
      <w:sz w:val="24"/>
      <w:szCs w:val="24"/>
      <w:lang w:val="x-none"/>
    </w:rPr>
  </w:style>
  <w:style w:type="character" w:customStyle="1" w:styleId="a4">
    <w:name w:val="Текст выноски Знак"/>
    <w:basedOn w:val="a0"/>
    <w:uiPriority w:val="99"/>
    <w:qFormat/>
    <w:rsid w:val="00964507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uiPriority w:val="99"/>
    <w:qFormat/>
    <w:rsid w:val="00964507"/>
    <w:rPr>
      <w:sz w:val="24"/>
      <w:szCs w:val="24"/>
    </w:rPr>
  </w:style>
  <w:style w:type="character" w:customStyle="1" w:styleId="a6">
    <w:name w:val="Текст сноски Знак"/>
    <w:basedOn w:val="a0"/>
    <w:uiPriority w:val="99"/>
    <w:qFormat/>
    <w:rsid w:val="00052E16"/>
    <w:rPr>
      <w:lang w:eastAsia="en-US"/>
    </w:rPr>
  </w:style>
  <w:style w:type="character" w:customStyle="1" w:styleId="a7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qFormat/>
    <w:rsid w:val="00052E16"/>
    <w:rPr>
      <w:rFonts w:cs="Times New Roman"/>
      <w:vertAlign w:val="superscript"/>
    </w:rPr>
  </w:style>
  <w:style w:type="character" w:customStyle="1" w:styleId="a8">
    <w:name w:val="Основной текст с отступом Знак"/>
    <w:basedOn w:val="a0"/>
    <w:uiPriority w:val="99"/>
    <w:qFormat/>
    <w:rsid w:val="005D13B2"/>
    <w:rPr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qFormat/>
    <w:rsid w:val="00C51A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qFormat/>
    <w:rsid w:val="009317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uiPriority w:val="99"/>
    <w:qFormat/>
    <w:rsid w:val="003562A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3562AE"/>
    <w:rPr>
      <w:color w:val="0000FF" w:themeColor="hyperlink"/>
      <w:u w:val="single"/>
    </w:rPr>
  </w:style>
  <w:style w:type="character" w:customStyle="1" w:styleId="a9">
    <w:name w:val="Текст примечания Знак"/>
    <w:basedOn w:val="a0"/>
    <w:uiPriority w:val="99"/>
    <w:qFormat/>
    <w:rsid w:val="00AE3173"/>
  </w:style>
  <w:style w:type="character" w:customStyle="1" w:styleId="40">
    <w:name w:val="Заголовок 4 Знак"/>
    <w:basedOn w:val="a0"/>
    <w:link w:val="4"/>
    <w:uiPriority w:val="99"/>
    <w:qFormat/>
    <w:rsid w:val="00013546"/>
    <w:rPr>
      <w:b/>
      <w:bCs/>
      <w:sz w:val="24"/>
      <w:szCs w:val="28"/>
    </w:rPr>
  </w:style>
  <w:style w:type="character" w:customStyle="1" w:styleId="50">
    <w:name w:val="Заголовок 5 Знак"/>
    <w:basedOn w:val="a0"/>
    <w:link w:val="5"/>
    <w:qFormat/>
    <w:rsid w:val="00013546"/>
    <w:rPr>
      <w:rFonts w:ascii="Calibri" w:eastAsia="Calibri" w:hAnsi="Calibri"/>
      <w:b/>
      <w:sz w:val="26"/>
      <w:lang w:val="x-none" w:eastAsia="x-none"/>
    </w:rPr>
  </w:style>
  <w:style w:type="character" w:customStyle="1" w:styleId="60">
    <w:name w:val="Заголовок 6 Знак"/>
    <w:basedOn w:val="a0"/>
    <w:link w:val="6"/>
    <w:qFormat/>
    <w:rsid w:val="00013546"/>
    <w:rPr>
      <w:rFonts w:ascii="Calibri" w:eastAsia="Calibri" w:hAnsi="Calibri"/>
      <w:b/>
      <w:bCs/>
      <w:sz w:val="22"/>
      <w:szCs w:val="22"/>
      <w:lang w:val="x-none" w:eastAsia="x-none"/>
    </w:rPr>
  </w:style>
  <w:style w:type="character" w:customStyle="1" w:styleId="70">
    <w:name w:val="Заголовок 7 Знак"/>
    <w:basedOn w:val="a0"/>
    <w:link w:val="7"/>
    <w:qFormat/>
    <w:rsid w:val="00013546"/>
    <w:rPr>
      <w:rFonts w:ascii="FreeSetCTT" w:eastAsia="Calibri" w:hAnsi="FreeSetCTT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qFormat/>
    <w:rsid w:val="0001354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qFormat/>
    <w:rsid w:val="00013546"/>
    <w:rPr>
      <w:rFonts w:ascii="Arial" w:eastAsia="Calibri" w:hAnsi="Arial"/>
      <w:sz w:val="22"/>
      <w:szCs w:val="22"/>
      <w:lang w:val="x-none" w:eastAsia="x-none"/>
    </w:rPr>
  </w:style>
  <w:style w:type="character" w:styleId="aa">
    <w:name w:val="page number"/>
    <w:basedOn w:val="a0"/>
    <w:qFormat/>
    <w:rsid w:val="00013546"/>
  </w:style>
  <w:style w:type="character" w:customStyle="1" w:styleId="ab">
    <w:name w:val="Заголовок Знак"/>
    <w:basedOn w:val="a0"/>
    <w:qFormat/>
    <w:rsid w:val="00013546"/>
    <w:rPr>
      <w:b/>
      <w:bCs/>
      <w:sz w:val="28"/>
      <w:szCs w:val="24"/>
    </w:rPr>
  </w:style>
  <w:style w:type="character" w:customStyle="1" w:styleId="ac">
    <w:name w:val="Тема примечания Знак"/>
    <w:basedOn w:val="a9"/>
    <w:qFormat/>
    <w:rsid w:val="00013546"/>
    <w:rPr>
      <w:b/>
      <w:bCs/>
    </w:rPr>
  </w:style>
  <w:style w:type="character" w:customStyle="1" w:styleId="31">
    <w:name w:val="Основной текст 3 Знак"/>
    <w:basedOn w:val="a0"/>
    <w:link w:val="32"/>
    <w:uiPriority w:val="99"/>
    <w:qFormat/>
    <w:rsid w:val="00013546"/>
    <w:rPr>
      <w:sz w:val="16"/>
      <w:szCs w:val="16"/>
    </w:rPr>
  </w:style>
  <w:style w:type="character" w:customStyle="1" w:styleId="ad">
    <w:name w:val="Текст таблицы Знак"/>
    <w:basedOn w:val="a0"/>
    <w:uiPriority w:val="99"/>
    <w:qFormat/>
    <w:rsid w:val="00013546"/>
    <w:rPr>
      <w:rFonts w:ascii="Arial" w:hAnsi="Arial"/>
      <w:sz w:val="22"/>
      <w:szCs w:val="24"/>
    </w:rPr>
  </w:style>
  <w:style w:type="character" w:styleId="ae">
    <w:name w:val="annotation reference"/>
    <w:basedOn w:val="a0"/>
    <w:uiPriority w:val="99"/>
    <w:qFormat/>
    <w:rsid w:val="00013546"/>
    <w:rPr>
      <w:sz w:val="16"/>
      <w:szCs w:val="16"/>
    </w:rPr>
  </w:style>
  <w:style w:type="character" w:customStyle="1" w:styleId="21">
    <w:name w:val="Знак Знак2"/>
    <w:basedOn w:val="a0"/>
    <w:uiPriority w:val="99"/>
    <w:qFormat/>
    <w:rsid w:val="00013546"/>
    <w:rPr>
      <w:rFonts w:ascii="Tahoma" w:hAnsi="Tahoma" w:cs="Tahoma"/>
      <w:sz w:val="16"/>
      <w:szCs w:val="16"/>
    </w:rPr>
  </w:style>
  <w:style w:type="character" w:customStyle="1" w:styleId="af">
    <w:name w:val="Текст концевой сноски Знак"/>
    <w:basedOn w:val="a0"/>
    <w:uiPriority w:val="99"/>
    <w:qFormat/>
    <w:rsid w:val="00013546"/>
  </w:style>
  <w:style w:type="character" w:customStyle="1" w:styleId="af0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qFormat/>
    <w:rsid w:val="00013546"/>
    <w:rPr>
      <w:vertAlign w:val="superscript"/>
    </w:rPr>
  </w:style>
  <w:style w:type="character" w:styleId="af1">
    <w:name w:val="FollowedHyperlink"/>
    <w:basedOn w:val="a0"/>
    <w:uiPriority w:val="99"/>
    <w:qFormat/>
    <w:rsid w:val="00013546"/>
    <w:rPr>
      <w:color w:val="800080"/>
      <w:u w:val="single"/>
    </w:rPr>
  </w:style>
  <w:style w:type="character" w:customStyle="1" w:styleId="DocumentMapChar">
    <w:name w:val="Document Map Char"/>
    <w:uiPriority w:val="99"/>
    <w:semiHidden/>
    <w:qFormat/>
    <w:locked/>
    <w:rsid w:val="00013546"/>
    <w:rPr>
      <w:rFonts w:ascii="Tahoma" w:hAnsi="Tahoma"/>
      <w:shd w:val="clear" w:color="auto" w:fill="000080"/>
    </w:rPr>
  </w:style>
  <w:style w:type="character" w:customStyle="1" w:styleId="af2">
    <w:name w:val="Схема документа Знак"/>
    <w:basedOn w:val="a0"/>
    <w:uiPriority w:val="99"/>
    <w:qFormat/>
    <w:rsid w:val="00013546"/>
    <w:rPr>
      <w:rFonts w:ascii="Tahoma" w:eastAsia="Calibri" w:hAnsi="Tahoma"/>
      <w:shd w:val="clear" w:color="auto" w:fill="000080"/>
    </w:rPr>
  </w:style>
  <w:style w:type="character" w:customStyle="1" w:styleId="11">
    <w:name w:val="Схема документа Знак1"/>
    <w:basedOn w:val="a0"/>
    <w:uiPriority w:val="99"/>
    <w:semiHidden/>
    <w:qFormat/>
    <w:rsid w:val="00013546"/>
    <w:rPr>
      <w:rFonts w:ascii="Tahoma" w:hAnsi="Tahoma" w:cs="Tahoma"/>
      <w:sz w:val="16"/>
      <w:szCs w:val="16"/>
      <w:lang w:eastAsia="ru-RU"/>
    </w:rPr>
  </w:style>
  <w:style w:type="character" w:customStyle="1" w:styleId="defaultlabelstyle1">
    <w:name w:val="defaultlabelstyle1"/>
    <w:qFormat/>
    <w:rsid w:val="00013546"/>
    <w:rPr>
      <w:rFonts w:ascii="Verdana" w:hAnsi="Verdana"/>
      <w:color w:val="333333"/>
    </w:rPr>
  </w:style>
  <w:style w:type="character" w:customStyle="1" w:styleId="33">
    <w:name w:val="Основной текст с отступом 3 Знак"/>
    <w:basedOn w:val="a0"/>
    <w:link w:val="-3"/>
    <w:qFormat/>
    <w:rsid w:val="00013546"/>
    <w:rPr>
      <w:sz w:val="16"/>
      <w:szCs w:val="16"/>
    </w:rPr>
  </w:style>
  <w:style w:type="character" w:customStyle="1" w:styleId="12">
    <w:name w:val="Пункт Знак1"/>
    <w:qFormat/>
    <w:rsid w:val="00013546"/>
    <w:rPr>
      <w:sz w:val="28"/>
    </w:rPr>
  </w:style>
  <w:style w:type="character" w:customStyle="1" w:styleId="22">
    <w:name w:val="Пункт Знак2"/>
    <w:qFormat/>
    <w:rsid w:val="008723F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28">
    <w:name w:val="Font Style128"/>
    <w:qFormat/>
    <w:rsid w:val="008723F5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3">
    <w:name w:val="Основной текст Знак"/>
    <w:basedOn w:val="a0"/>
    <w:uiPriority w:val="99"/>
    <w:qFormat/>
    <w:rsid w:val="008723F5"/>
    <w:rPr>
      <w:sz w:val="28"/>
    </w:rPr>
  </w:style>
  <w:style w:type="character" w:customStyle="1" w:styleId="defaultlabelstyle3">
    <w:name w:val="defaultlabelstyle3"/>
    <w:basedOn w:val="a0"/>
    <w:qFormat/>
    <w:rsid w:val="008723F5"/>
    <w:rPr>
      <w:rFonts w:ascii="Verdana" w:hAnsi="Verdana"/>
      <w:b w:val="0"/>
      <w:bCs w:val="0"/>
      <w:color w:val="333333"/>
    </w:rPr>
  </w:style>
  <w:style w:type="character" w:customStyle="1" w:styleId="match">
    <w:name w:val="match"/>
    <w:basedOn w:val="a0"/>
    <w:qFormat/>
    <w:rsid w:val="00966908"/>
  </w:style>
  <w:style w:type="character" w:customStyle="1" w:styleId="apple-converted-space">
    <w:name w:val="apple-converted-space"/>
    <w:basedOn w:val="a0"/>
    <w:qFormat/>
    <w:rsid w:val="00966908"/>
  </w:style>
  <w:style w:type="character" w:customStyle="1" w:styleId="af4">
    <w:name w:val="Гипертекстовая ссылка"/>
    <w:basedOn w:val="a0"/>
    <w:uiPriority w:val="99"/>
    <w:qFormat/>
    <w:rsid w:val="00966908"/>
    <w:rPr>
      <w:rFonts w:ascii="Times New Roman" w:hAnsi="Times New Roman" w:cs="Times New Roman"/>
      <w:b w:val="0"/>
      <w:bCs w:val="0"/>
      <w:color w:val="000000"/>
      <w:sz w:val="26"/>
    </w:rPr>
  </w:style>
  <w:style w:type="character" w:customStyle="1" w:styleId="13">
    <w:name w:val="Основной текст Знак1"/>
    <w:basedOn w:val="a0"/>
    <w:uiPriority w:val="99"/>
    <w:qFormat/>
    <w:locked/>
    <w:rsid w:val="00966908"/>
    <w:rPr>
      <w:rFonts w:ascii="Arial" w:hAnsi="Arial" w:cs="Arial"/>
      <w:shd w:val="clear" w:color="auto" w:fill="FFFFFF"/>
    </w:rPr>
  </w:style>
  <w:style w:type="character" w:styleId="af5">
    <w:name w:val="Strong"/>
    <w:basedOn w:val="a0"/>
    <w:uiPriority w:val="22"/>
    <w:qFormat/>
    <w:rsid w:val="00966908"/>
    <w:rPr>
      <w:b/>
      <w:bCs/>
    </w:rPr>
  </w:style>
  <w:style w:type="character" w:customStyle="1" w:styleId="ListLabel1">
    <w:name w:val="ListLabel 1"/>
    <w:qFormat/>
    <w:rPr>
      <w:sz w:val="28"/>
    </w:rPr>
  </w:style>
  <w:style w:type="character" w:customStyle="1" w:styleId="ListLabel2">
    <w:name w:val="ListLabel 2"/>
    <w:qFormat/>
    <w:rPr>
      <w:sz w:val="24"/>
    </w:rPr>
  </w:style>
  <w:style w:type="character" w:customStyle="1" w:styleId="ListLabel3">
    <w:name w:val="ListLabel 3"/>
    <w:qFormat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4">
    <w:name w:val="ListLabel 4"/>
    <w:qFormat/>
    <w:rPr>
      <w:sz w:val="24"/>
    </w:rPr>
  </w:style>
  <w:style w:type="character" w:customStyle="1" w:styleId="ListLabel5">
    <w:name w:val="ListLabel 5"/>
    <w:qFormat/>
    <w:rPr>
      <w:i w:val="0"/>
      <w:iCs w:val="0"/>
    </w:rPr>
  </w:style>
  <w:style w:type="character" w:customStyle="1" w:styleId="ListLabel6">
    <w:name w:val="ListLabel 6"/>
    <w:qFormat/>
    <w:rPr>
      <w:sz w:val="24"/>
      <w:szCs w:val="24"/>
    </w:rPr>
  </w:style>
  <w:style w:type="character" w:customStyle="1" w:styleId="ListLabel7">
    <w:name w:val="ListLabel 7"/>
    <w:qFormat/>
    <w:rPr>
      <w:b w:val="0"/>
      <w:sz w:val="24"/>
      <w:szCs w:val="24"/>
    </w:rPr>
  </w:style>
  <w:style w:type="character" w:customStyle="1" w:styleId="ListLabel8">
    <w:name w:val="ListLabel 8"/>
    <w:qFormat/>
    <w:rPr>
      <w:b w:val="0"/>
      <w:bCs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u w:val="none"/>
    </w:rPr>
  </w:style>
  <w:style w:type="character" w:customStyle="1" w:styleId="ListLabel14">
    <w:name w:val="ListLabel 14"/>
    <w:qFormat/>
    <w:rPr>
      <w:strike w:val="0"/>
      <w:dstrike w:val="0"/>
    </w:rPr>
  </w:style>
  <w:style w:type="character" w:customStyle="1" w:styleId="ListLabel15">
    <w:name w:val="ListLabel 15"/>
    <w:qFormat/>
    <w:rPr>
      <w:u w:val="none"/>
    </w:rPr>
  </w:style>
  <w:style w:type="character" w:customStyle="1" w:styleId="ListLabel16">
    <w:name w:val="ListLabel 16"/>
    <w:qFormat/>
    <w:rPr>
      <w:strike w:val="0"/>
      <w:dstrike w:val="0"/>
    </w:rPr>
  </w:style>
  <w:style w:type="character" w:customStyle="1" w:styleId="ListLabel17">
    <w:name w:val="ListLabel 17"/>
    <w:qFormat/>
    <w:rPr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</w:rPr>
  </w:style>
  <w:style w:type="character" w:customStyle="1" w:styleId="ListLabel18">
    <w:name w:val="ListLabel 18"/>
    <w:qFormat/>
    <w:rPr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4"/>
      <w:szCs w:val="28"/>
      <w:u w:val="none"/>
      <w:vertAlign w:val="baseline"/>
    </w:rPr>
  </w:style>
  <w:style w:type="character" w:customStyle="1" w:styleId="ListLabel19">
    <w:name w:val="ListLabel 1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8"/>
      <w:szCs w:val="28"/>
      <w:u w:val="none"/>
      <w:vertAlign w:val="baseline"/>
    </w:rPr>
  </w:style>
  <w:style w:type="character" w:customStyle="1" w:styleId="ListLabel20">
    <w:name w:val="ListLabel 20"/>
    <w:qFormat/>
    <w:rPr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4"/>
      <w:szCs w:val="24"/>
      <w:u w:val="none"/>
      <w:vertAlign w:val="baseline"/>
    </w:rPr>
  </w:style>
  <w:style w:type="character" w:customStyle="1" w:styleId="ListLabel21">
    <w:name w:val="ListLabel 21"/>
    <w:qFormat/>
    <w:rPr>
      <w:b w:val="0"/>
      <w:bCs w:val="0"/>
      <w:i w:val="0"/>
      <w:iCs w:val="0"/>
    </w:rPr>
  </w:style>
  <w:style w:type="character" w:customStyle="1" w:styleId="ListLabel22">
    <w:name w:val="ListLabel 22"/>
    <w:qFormat/>
    <w:rPr>
      <w:rFonts w:cs="Arial"/>
      <w:b w:val="0"/>
      <w:bCs/>
      <w:i w:val="0"/>
      <w:iCs w:val="0"/>
      <w:caps w:val="0"/>
      <w:smallCaps w:val="0"/>
      <w:strike w:val="0"/>
      <w:dstrike w:val="0"/>
      <w:color w:val="auto"/>
      <w:spacing w:val="0"/>
      <w:w w:val="100"/>
      <w:kern w:val="0"/>
      <w:sz w:val="24"/>
      <w:u w:val="none"/>
      <w:effect w:val="none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sz w:val="28"/>
    </w:rPr>
  </w:style>
  <w:style w:type="character" w:customStyle="1" w:styleId="ListLabel32">
    <w:name w:val="ListLabel 32"/>
    <w:qFormat/>
    <w:rPr>
      <w:sz w:val="24"/>
    </w:rPr>
  </w:style>
  <w:style w:type="character" w:customStyle="1" w:styleId="ListLabel33">
    <w:name w:val="ListLabel 33"/>
    <w:qFormat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34">
    <w:name w:val="ListLabel 34"/>
    <w:qFormat/>
    <w:rPr>
      <w:sz w:val="24"/>
    </w:rPr>
  </w:style>
  <w:style w:type="character" w:customStyle="1" w:styleId="ListLabel35">
    <w:name w:val="ListLabel 35"/>
    <w:qFormat/>
    <w:rPr>
      <w:rFonts w:eastAsia="Times New Roman"/>
      <w:b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 w:val="0"/>
      <w:sz w:val="24"/>
      <w:szCs w:val="24"/>
    </w:rPr>
  </w:style>
  <w:style w:type="character" w:customStyle="1" w:styleId="ListLabel40">
    <w:name w:val="ListLabel 40"/>
    <w:qFormat/>
    <w:rPr>
      <w:b w:val="0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paragraph" w:styleId="af6">
    <w:name w:val="Title"/>
    <w:basedOn w:val="a"/>
    <w:next w:val="af7"/>
    <w:qFormat/>
    <w:rsid w:val="00013546"/>
    <w:pPr>
      <w:jc w:val="center"/>
    </w:pPr>
    <w:rPr>
      <w:b/>
      <w:bCs/>
      <w:sz w:val="28"/>
    </w:rPr>
  </w:style>
  <w:style w:type="paragraph" w:styleId="af7">
    <w:name w:val="Body Text"/>
    <w:basedOn w:val="a"/>
    <w:uiPriority w:val="99"/>
    <w:rsid w:val="008723F5"/>
    <w:pPr>
      <w:spacing w:after="120" w:line="360" w:lineRule="auto"/>
      <w:ind w:firstLine="567"/>
      <w:jc w:val="both"/>
    </w:pPr>
    <w:rPr>
      <w:sz w:val="28"/>
      <w:szCs w:val="20"/>
    </w:rPr>
  </w:style>
  <w:style w:type="paragraph" w:styleId="af8">
    <w:name w:val="List"/>
    <w:basedOn w:val="a"/>
    <w:uiPriority w:val="99"/>
    <w:rsid w:val="00013546"/>
    <w:pPr>
      <w:ind w:left="283" w:hanging="283"/>
    </w:pPr>
  </w:style>
  <w:style w:type="paragraph" w:styleId="af9">
    <w:name w:val="caption"/>
    <w:basedOn w:val="a"/>
    <w:next w:val="a"/>
    <w:autoRedefine/>
    <w:uiPriority w:val="99"/>
    <w:qFormat/>
    <w:rsid w:val="00013546"/>
    <w:pPr>
      <w:keepNext/>
      <w:spacing w:before="120" w:after="120"/>
      <w:jc w:val="center"/>
    </w:pPr>
    <w:rPr>
      <w:b/>
      <w:bCs/>
    </w:rPr>
  </w:style>
  <w:style w:type="paragraph" w:styleId="afa">
    <w:name w:val="index heading"/>
    <w:basedOn w:val="a"/>
    <w:qFormat/>
    <w:pPr>
      <w:suppressLineNumbers/>
    </w:pPr>
    <w:rPr>
      <w:rFonts w:cs="Lucida Sans"/>
    </w:rPr>
  </w:style>
  <w:style w:type="paragraph" w:styleId="afb">
    <w:name w:val="header"/>
    <w:basedOn w:val="a"/>
    <w:rsid w:val="00964507"/>
    <w:pPr>
      <w:tabs>
        <w:tab w:val="center" w:pos="4677"/>
        <w:tab w:val="right" w:pos="9355"/>
      </w:tabs>
    </w:pPr>
    <w:rPr>
      <w:lang w:val="x-none"/>
    </w:rPr>
  </w:style>
  <w:style w:type="paragraph" w:styleId="afc">
    <w:name w:val="Balloon Text"/>
    <w:basedOn w:val="a"/>
    <w:uiPriority w:val="99"/>
    <w:qFormat/>
    <w:rsid w:val="00964507"/>
    <w:rPr>
      <w:rFonts w:ascii="Tahoma" w:hAnsi="Tahoma" w:cs="Tahoma"/>
      <w:sz w:val="16"/>
      <w:szCs w:val="16"/>
    </w:rPr>
  </w:style>
  <w:style w:type="paragraph" w:styleId="afd">
    <w:name w:val="footer"/>
    <w:basedOn w:val="a"/>
    <w:uiPriority w:val="99"/>
    <w:rsid w:val="00964507"/>
    <w:pPr>
      <w:tabs>
        <w:tab w:val="center" w:pos="4677"/>
        <w:tab w:val="right" w:pos="9355"/>
      </w:tabs>
    </w:pPr>
  </w:style>
  <w:style w:type="paragraph" w:customStyle="1" w:styleId="14">
    <w:name w:val="Название объекта1"/>
    <w:basedOn w:val="a"/>
    <w:next w:val="a"/>
    <w:qFormat/>
    <w:rsid w:val="00964507"/>
    <w:pPr>
      <w:jc w:val="center"/>
    </w:pPr>
    <w:rPr>
      <w:b/>
      <w:szCs w:val="20"/>
      <w:lang w:eastAsia="ar-SA"/>
    </w:rPr>
  </w:style>
  <w:style w:type="paragraph" w:styleId="afe">
    <w:name w:val="List Paragraph"/>
    <w:basedOn w:val="a"/>
    <w:uiPriority w:val="34"/>
    <w:qFormat/>
    <w:rsid w:val="00964507"/>
    <w:pPr>
      <w:ind w:left="720"/>
      <w:contextualSpacing/>
    </w:pPr>
  </w:style>
  <w:style w:type="paragraph" w:styleId="aff">
    <w:name w:val="footnote text"/>
    <w:basedOn w:val="a"/>
    <w:uiPriority w:val="99"/>
    <w:rsid w:val="00052E16"/>
    <w:pPr>
      <w:spacing w:before="120" w:after="120"/>
      <w:jc w:val="both"/>
    </w:pPr>
    <w:rPr>
      <w:sz w:val="20"/>
      <w:szCs w:val="20"/>
      <w:lang w:eastAsia="en-US"/>
    </w:rPr>
  </w:style>
  <w:style w:type="paragraph" w:styleId="aff0">
    <w:name w:val="Body Text Indent"/>
    <w:basedOn w:val="a"/>
    <w:uiPriority w:val="99"/>
    <w:rsid w:val="005D13B2"/>
    <w:pPr>
      <w:spacing w:before="120" w:after="120"/>
      <w:ind w:left="283"/>
      <w:jc w:val="both"/>
    </w:pPr>
    <w:rPr>
      <w:lang w:eastAsia="en-US"/>
    </w:rPr>
  </w:style>
  <w:style w:type="paragraph" w:customStyle="1" w:styleId="15">
    <w:name w:val="Заг 1"/>
    <w:basedOn w:val="1"/>
    <w:qFormat/>
    <w:rsid w:val="006C6FA7"/>
    <w:pPr>
      <w:spacing w:before="240" w:after="240"/>
      <w:jc w:val="center"/>
    </w:pPr>
    <w:rPr>
      <w:rFonts w:ascii="Times New Roman" w:hAnsi="Times New Roman"/>
      <w:caps/>
      <w:color w:val="auto"/>
      <w:sz w:val="24"/>
    </w:rPr>
  </w:style>
  <w:style w:type="paragraph" w:customStyle="1" w:styleId="23">
    <w:name w:val="Заг 2"/>
    <w:basedOn w:val="2"/>
    <w:qFormat/>
    <w:rsid w:val="006C6FA7"/>
    <w:pPr>
      <w:spacing w:before="0"/>
      <w:jc w:val="both"/>
    </w:pPr>
    <w:rPr>
      <w:rFonts w:ascii="Times New Roman" w:hAnsi="Times New Roman"/>
      <w:b w:val="0"/>
      <w:color w:val="auto"/>
      <w:sz w:val="24"/>
    </w:rPr>
  </w:style>
  <w:style w:type="paragraph" w:customStyle="1" w:styleId="34">
    <w:name w:val="Заг 3"/>
    <w:basedOn w:val="23"/>
    <w:qFormat/>
    <w:rsid w:val="00580F72"/>
  </w:style>
  <w:style w:type="paragraph" w:styleId="16">
    <w:name w:val="toc 1"/>
    <w:basedOn w:val="a"/>
    <w:next w:val="a"/>
    <w:autoRedefine/>
    <w:uiPriority w:val="39"/>
    <w:rsid w:val="00F676F0"/>
    <w:pPr>
      <w:tabs>
        <w:tab w:val="left" w:pos="480"/>
        <w:tab w:val="right" w:leader="dot" w:pos="9345"/>
      </w:tabs>
    </w:pPr>
    <w:rPr>
      <w:caps/>
    </w:rPr>
  </w:style>
  <w:style w:type="paragraph" w:styleId="24">
    <w:name w:val="toc 2"/>
    <w:basedOn w:val="a"/>
    <w:next w:val="a"/>
    <w:autoRedefine/>
    <w:uiPriority w:val="39"/>
    <w:rsid w:val="00111DAA"/>
    <w:pPr>
      <w:ind w:left="238"/>
    </w:pPr>
  </w:style>
  <w:style w:type="paragraph" w:styleId="35">
    <w:name w:val="toc 3"/>
    <w:basedOn w:val="a"/>
    <w:next w:val="a"/>
    <w:autoRedefine/>
    <w:uiPriority w:val="39"/>
    <w:rsid w:val="003562AE"/>
    <w:pPr>
      <w:spacing w:after="100"/>
      <w:ind w:left="480"/>
    </w:pPr>
  </w:style>
  <w:style w:type="paragraph" w:customStyle="1" w:styleId="-0">
    <w:name w:val="Заг - Прилож"/>
    <w:basedOn w:val="15"/>
    <w:qFormat/>
    <w:rsid w:val="0053469D"/>
    <w:pPr>
      <w:tabs>
        <w:tab w:val="left" w:pos="851"/>
      </w:tabs>
      <w:spacing w:before="160" w:after="60"/>
      <w:jc w:val="right"/>
      <w:outlineLvl w:val="1"/>
    </w:pPr>
    <w:rPr>
      <w:bCs w:val="0"/>
      <w:caps w:val="0"/>
    </w:rPr>
  </w:style>
  <w:style w:type="paragraph" w:customStyle="1" w:styleId="aff1">
    <w:name w:val="Заг без номера"/>
    <w:basedOn w:val="-0"/>
    <w:qFormat/>
    <w:rsid w:val="006B668A"/>
    <w:pPr>
      <w:jc w:val="center"/>
    </w:pPr>
  </w:style>
  <w:style w:type="paragraph" w:customStyle="1" w:styleId="25">
    <w:name w:val="Заг 2 Ж"/>
    <w:basedOn w:val="23"/>
    <w:qFormat/>
    <w:rsid w:val="006B668A"/>
    <w:rPr>
      <w:b/>
      <w:lang w:eastAsia="ar-SA"/>
    </w:rPr>
  </w:style>
  <w:style w:type="paragraph" w:styleId="aff2">
    <w:name w:val="annotation text"/>
    <w:basedOn w:val="a"/>
    <w:uiPriority w:val="99"/>
    <w:qFormat/>
    <w:rsid w:val="00AE3173"/>
    <w:rPr>
      <w:sz w:val="20"/>
      <w:szCs w:val="20"/>
    </w:rPr>
  </w:style>
  <w:style w:type="paragraph" w:customStyle="1" w:styleId="17">
    <w:name w:val="Стиль1"/>
    <w:basedOn w:val="1"/>
    <w:qFormat/>
    <w:rsid w:val="00AE3173"/>
    <w:pPr>
      <w:keepLines w:val="0"/>
      <w:tabs>
        <w:tab w:val="left" w:pos="540"/>
      </w:tabs>
      <w:spacing w:before="240" w:after="60"/>
    </w:pPr>
    <w:rPr>
      <w:rFonts w:ascii="Arial" w:eastAsia="Times New Roman" w:hAnsi="Arial" w:cs="Arial"/>
      <w:color w:val="auto"/>
      <w:kern w:val="2"/>
      <w:sz w:val="24"/>
      <w:szCs w:val="24"/>
    </w:rPr>
  </w:style>
  <w:style w:type="paragraph" w:customStyle="1" w:styleId="112">
    <w:name w:val="Стиль Заголовок 1 + 12 пт"/>
    <w:basedOn w:val="1"/>
    <w:uiPriority w:val="99"/>
    <w:qFormat/>
    <w:rsid w:val="00013546"/>
    <w:pPr>
      <w:keepLines w:val="0"/>
      <w:spacing w:before="240" w:after="60"/>
      <w:jc w:val="center"/>
    </w:pPr>
    <w:rPr>
      <w:rFonts w:ascii="Arial" w:eastAsia="Times New Roman" w:hAnsi="Arial" w:cs="Arial"/>
      <w:color w:val="auto"/>
      <w:kern w:val="2"/>
      <w:sz w:val="24"/>
      <w:szCs w:val="32"/>
    </w:rPr>
  </w:style>
  <w:style w:type="paragraph" w:styleId="aff3">
    <w:name w:val="annotation subject"/>
    <w:basedOn w:val="aff2"/>
    <w:next w:val="aff2"/>
    <w:qFormat/>
    <w:rsid w:val="00013546"/>
    <w:rPr>
      <w:b/>
      <w:bCs/>
    </w:rPr>
  </w:style>
  <w:style w:type="paragraph" w:customStyle="1" w:styleId="26">
    <w:name w:val="Стиль2"/>
    <w:basedOn w:val="2"/>
    <w:qFormat/>
    <w:rsid w:val="00013546"/>
    <w:pPr>
      <w:keepLines w:val="0"/>
      <w:spacing w:before="240" w:after="60"/>
    </w:pPr>
    <w:rPr>
      <w:rFonts w:ascii="Arial" w:eastAsia="Times New Roman" w:hAnsi="Arial" w:cs="Arial"/>
      <w:b w:val="0"/>
      <w:bCs w:val="0"/>
      <w:color w:val="auto"/>
      <w:sz w:val="28"/>
      <w:szCs w:val="28"/>
    </w:rPr>
  </w:style>
  <w:style w:type="paragraph" w:customStyle="1" w:styleId="32">
    <w:name w:val="Стиль3"/>
    <w:basedOn w:val="3"/>
    <w:next w:val="41"/>
    <w:link w:val="31"/>
    <w:uiPriority w:val="99"/>
    <w:qFormat/>
    <w:rsid w:val="00013546"/>
    <w:pPr>
      <w:keepLines w:val="0"/>
      <w:spacing w:before="240" w:after="60"/>
    </w:pPr>
    <w:rPr>
      <w:rFonts w:ascii="Arial" w:eastAsia="Times New Roman" w:hAnsi="Arial" w:cs="Arial"/>
      <w:b w:val="0"/>
      <w:color w:val="auto"/>
    </w:rPr>
  </w:style>
  <w:style w:type="paragraph" w:styleId="41">
    <w:name w:val="List Bullet 4"/>
    <w:aliases w:val="Основной текст 3 Знак1,Маркированный список 4 Знак Знак,Основной текст 3 Знак1 Знак Знак,Маркированный список 4 Знак Знак Знак Знак,Основной текст 3 Знак1 Знак Знак Знак Знак,Маркированный список 4 Знак Знак Знак Знак Знак Знак"/>
    <w:basedOn w:val="a"/>
    <w:link w:val="36"/>
    <w:uiPriority w:val="99"/>
    <w:qFormat/>
    <w:rsid w:val="00013546"/>
    <w:pPr>
      <w:tabs>
        <w:tab w:val="left" w:pos="720"/>
      </w:tabs>
      <w:ind w:left="720" w:hanging="360"/>
    </w:pPr>
  </w:style>
  <w:style w:type="paragraph" w:customStyle="1" w:styleId="42">
    <w:name w:val="Стиль4"/>
    <w:basedOn w:val="32"/>
    <w:next w:val="37"/>
    <w:uiPriority w:val="99"/>
    <w:qFormat/>
    <w:rsid w:val="00013546"/>
  </w:style>
  <w:style w:type="paragraph" w:styleId="37">
    <w:name w:val="List Continue 3"/>
    <w:basedOn w:val="a"/>
    <w:uiPriority w:val="99"/>
    <w:qFormat/>
    <w:rsid w:val="00013546"/>
    <w:pPr>
      <w:spacing w:after="120"/>
      <w:ind w:left="849"/>
    </w:pPr>
  </w:style>
  <w:style w:type="paragraph" w:customStyle="1" w:styleId="aff4">
    <w:name w:val="Маркированный(тире)"/>
    <w:basedOn w:val="41"/>
    <w:qFormat/>
    <w:rsid w:val="00013546"/>
    <w:pPr>
      <w:tabs>
        <w:tab w:val="clear" w:pos="720"/>
        <w:tab w:val="left" w:pos="1209"/>
      </w:tabs>
      <w:ind w:left="1209" w:firstLine="0"/>
    </w:pPr>
    <w:rPr>
      <w:rFonts w:ascii="Arial" w:hAnsi="Arial" w:cs="Arial"/>
    </w:rPr>
  </w:style>
  <w:style w:type="paragraph" w:customStyle="1" w:styleId="Arial">
    <w:name w:val="Стиль Рег_текст + Arial"/>
    <w:basedOn w:val="a"/>
    <w:uiPriority w:val="99"/>
    <w:qFormat/>
    <w:rsid w:val="00013546"/>
    <w:pPr>
      <w:spacing w:before="120"/>
      <w:jc w:val="both"/>
    </w:pPr>
    <w:rPr>
      <w:rFonts w:ascii="Arial" w:hAnsi="Arial"/>
    </w:rPr>
  </w:style>
  <w:style w:type="paragraph" w:customStyle="1" w:styleId="212">
    <w:name w:val="Стиль 2 + 12 пт не полужирный не курсив По ширине"/>
    <w:basedOn w:val="26"/>
    <w:next w:val="af8"/>
    <w:uiPriority w:val="99"/>
    <w:qFormat/>
    <w:rsid w:val="00013546"/>
    <w:pPr>
      <w:tabs>
        <w:tab w:val="left" w:pos="720"/>
      </w:tabs>
      <w:ind w:left="720" w:hanging="720"/>
      <w:jc w:val="both"/>
    </w:pPr>
    <w:rPr>
      <w:rFonts w:cs="Times New Roman"/>
      <w:bCs/>
      <w:iCs/>
      <w:sz w:val="24"/>
      <w:szCs w:val="20"/>
    </w:rPr>
  </w:style>
  <w:style w:type="paragraph" w:customStyle="1" w:styleId="3-">
    <w:name w:val="Стиль Заголовок3-БДО + По ширине"/>
    <w:basedOn w:val="a"/>
    <w:autoRedefine/>
    <w:uiPriority w:val="99"/>
    <w:qFormat/>
    <w:rsid w:val="00013546"/>
    <w:pPr>
      <w:keepNext/>
      <w:tabs>
        <w:tab w:val="left" w:pos="792"/>
      </w:tabs>
      <w:spacing w:before="120"/>
      <w:ind w:left="624" w:hanging="567"/>
      <w:jc w:val="both"/>
      <w:outlineLvl w:val="2"/>
    </w:pPr>
    <w:rPr>
      <w:b/>
      <w:bCs/>
      <w:szCs w:val="20"/>
    </w:rPr>
  </w:style>
  <w:style w:type="paragraph" w:customStyle="1" w:styleId="3102">
    <w:name w:val="Стиль Основной текст 3 + Первая строка:  1 см После:  0 пт2"/>
    <w:basedOn w:val="36"/>
    <w:autoRedefine/>
    <w:uiPriority w:val="99"/>
    <w:qFormat/>
    <w:rsid w:val="00013546"/>
    <w:pPr>
      <w:spacing w:after="0"/>
      <w:ind w:firstLine="567"/>
      <w:jc w:val="both"/>
    </w:pPr>
    <w:rPr>
      <w:sz w:val="24"/>
      <w:szCs w:val="20"/>
    </w:rPr>
  </w:style>
  <w:style w:type="paragraph" w:styleId="36">
    <w:name w:val="Body Text 3"/>
    <w:aliases w:val="Маркированный список 4 Знак,Основной текст 3 Знак1 Знак,Маркированный список 4 Знак Знак Знак,Основной текст 3 Знак1 Знак Знак Знак,Маркированный список 4 Знак Знак Знак Знак Знак,Основной текст 3 Знак1 Знак Знак Знак Знак Знак"/>
    <w:basedOn w:val="a"/>
    <w:link w:val="41"/>
    <w:uiPriority w:val="99"/>
    <w:qFormat/>
    <w:rsid w:val="00013546"/>
    <w:pPr>
      <w:spacing w:after="120"/>
    </w:pPr>
    <w:rPr>
      <w:sz w:val="16"/>
      <w:szCs w:val="16"/>
    </w:rPr>
  </w:style>
  <w:style w:type="paragraph" w:customStyle="1" w:styleId="2120">
    <w:name w:val="Стиль Заголовок 2 + 12 пт"/>
    <w:basedOn w:val="2"/>
    <w:autoRedefine/>
    <w:uiPriority w:val="99"/>
    <w:qFormat/>
    <w:rsid w:val="00013546"/>
    <w:pPr>
      <w:keepLines w:val="0"/>
      <w:tabs>
        <w:tab w:val="left" w:pos="907"/>
      </w:tabs>
      <w:spacing w:before="240" w:after="60" w:line="312" w:lineRule="auto"/>
      <w:ind w:left="907" w:hanging="907"/>
      <w:jc w:val="both"/>
    </w:pPr>
    <w:rPr>
      <w:rFonts w:ascii="Arial" w:eastAsia="Times New Roman" w:hAnsi="Arial" w:cs="Arial"/>
      <w:i/>
      <w:iCs/>
      <w:color w:val="auto"/>
      <w:sz w:val="32"/>
      <w:szCs w:val="28"/>
    </w:rPr>
  </w:style>
  <w:style w:type="paragraph" w:customStyle="1" w:styleId="2121">
    <w:name w:val="Стиль Стиль2 + 12 пт"/>
    <w:basedOn w:val="a"/>
    <w:autoRedefine/>
    <w:uiPriority w:val="99"/>
    <w:qFormat/>
    <w:rsid w:val="00013546"/>
    <w:pPr>
      <w:keepNext/>
      <w:tabs>
        <w:tab w:val="left" w:pos="680"/>
      </w:tabs>
      <w:spacing w:before="240" w:after="60"/>
      <w:ind w:left="680" w:hanging="680"/>
      <w:outlineLvl w:val="1"/>
    </w:pPr>
    <w:rPr>
      <w:rFonts w:ascii="Arial" w:hAnsi="Arial" w:cs="Arial"/>
      <w:szCs w:val="28"/>
    </w:rPr>
  </w:style>
  <w:style w:type="paragraph" w:customStyle="1" w:styleId="116">
    <w:name w:val="Стиль Пункт1 + 16 пт"/>
    <w:basedOn w:val="a"/>
    <w:autoRedefine/>
    <w:uiPriority w:val="99"/>
    <w:qFormat/>
    <w:rsid w:val="00013546"/>
    <w:pPr>
      <w:spacing w:before="240" w:line="360" w:lineRule="auto"/>
    </w:pPr>
    <w:rPr>
      <w:rFonts w:ascii="Arial" w:hAnsi="Arial"/>
      <w:b/>
      <w:bCs/>
      <w:szCs w:val="28"/>
    </w:rPr>
  </w:style>
  <w:style w:type="paragraph" w:customStyle="1" w:styleId="3Arial1266">
    <w:name w:val="Стиль Пункт_3 + Arial 12 пт Перед:  6 пт После:  6 пт Междустр...."/>
    <w:basedOn w:val="a"/>
    <w:autoRedefine/>
    <w:uiPriority w:val="99"/>
    <w:qFormat/>
    <w:rsid w:val="00013546"/>
    <w:pPr>
      <w:spacing w:before="120" w:after="120"/>
      <w:jc w:val="both"/>
    </w:pPr>
    <w:rPr>
      <w:rFonts w:ascii="Arial" w:hAnsi="Arial"/>
      <w:szCs w:val="20"/>
    </w:rPr>
  </w:style>
  <w:style w:type="paragraph" w:customStyle="1" w:styleId="3Arial12661">
    <w:name w:val="Стиль Пункт_3 + Arial 12 пт Перед:  6 пт После:  6 пт Междустр....1"/>
    <w:basedOn w:val="a"/>
    <w:autoRedefine/>
    <w:uiPriority w:val="99"/>
    <w:qFormat/>
    <w:rsid w:val="00013546"/>
    <w:pPr>
      <w:tabs>
        <w:tab w:val="left" w:pos="1134"/>
      </w:tabs>
      <w:spacing w:before="120" w:after="120"/>
      <w:ind w:left="1134" w:hanging="1133"/>
      <w:jc w:val="both"/>
    </w:pPr>
    <w:rPr>
      <w:rFonts w:ascii="Arial" w:hAnsi="Arial"/>
      <w:szCs w:val="20"/>
    </w:rPr>
  </w:style>
  <w:style w:type="paragraph" w:customStyle="1" w:styleId="Arial66">
    <w:name w:val="Стиль Пункт Знак + Arial Перед:  6 пт После:  6 пт Междустр.инте..."/>
    <w:basedOn w:val="a"/>
    <w:autoRedefine/>
    <w:uiPriority w:val="99"/>
    <w:qFormat/>
    <w:rsid w:val="00013546"/>
    <w:pPr>
      <w:tabs>
        <w:tab w:val="left" w:pos="851"/>
      </w:tabs>
      <w:spacing w:before="120" w:after="120"/>
      <w:jc w:val="both"/>
    </w:pPr>
    <w:rPr>
      <w:rFonts w:ascii="Arial" w:hAnsi="Arial"/>
      <w:b/>
      <w:bCs/>
    </w:rPr>
  </w:style>
  <w:style w:type="paragraph" w:customStyle="1" w:styleId="aff5">
    <w:name w:val="Текст таблицы"/>
    <w:basedOn w:val="a"/>
    <w:uiPriority w:val="99"/>
    <w:qFormat/>
    <w:rsid w:val="00013546"/>
    <w:pPr>
      <w:widowControl w:val="0"/>
      <w:spacing w:before="60" w:after="60"/>
      <w:textAlignment w:val="baseline"/>
    </w:pPr>
    <w:rPr>
      <w:rFonts w:ascii="Arial" w:hAnsi="Arial"/>
      <w:sz w:val="22"/>
    </w:rPr>
  </w:style>
  <w:style w:type="paragraph" w:customStyle="1" w:styleId="regl12">
    <w:name w:val="regl_12"/>
    <w:basedOn w:val="a"/>
    <w:uiPriority w:val="99"/>
    <w:qFormat/>
    <w:rsid w:val="00013546"/>
    <w:pPr>
      <w:jc w:val="both"/>
    </w:pPr>
  </w:style>
  <w:style w:type="paragraph" w:customStyle="1" w:styleId="regl1">
    <w:name w:val="regl_1"/>
    <w:basedOn w:val="a"/>
    <w:uiPriority w:val="99"/>
    <w:qFormat/>
    <w:rsid w:val="00013546"/>
    <w:pPr>
      <w:jc w:val="both"/>
    </w:pPr>
    <w:rPr>
      <w:b/>
    </w:rPr>
  </w:style>
  <w:style w:type="paragraph" w:customStyle="1" w:styleId="regl123">
    <w:name w:val="regl_123"/>
    <w:basedOn w:val="a"/>
    <w:uiPriority w:val="99"/>
    <w:qFormat/>
    <w:rsid w:val="00013546"/>
    <w:pPr>
      <w:jc w:val="both"/>
    </w:pPr>
  </w:style>
  <w:style w:type="paragraph" w:customStyle="1" w:styleId="regl1234">
    <w:name w:val="regl_1234"/>
    <w:basedOn w:val="a"/>
    <w:uiPriority w:val="99"/>
    <w:qFormat/>
    <w:rsid w:val="00013546"/>
    <w:pPr>
      <w:jc w:val="both"/>
    </w:pPr>
  </w:style>
  <w:style w:type="paragraph" w:customStyle="1" w:styleId="NRUS">
    <w:name w:val="N_RUS"/>
    <w:basedOn w:val="a"/>
    <w:uiPriority w:val="99"/>
    <w:qFormat/>
    <w:rsid w:val="00013546"/>
    <w:pPr>
      <w:jc w:val="both"/>
    </w:pPr>
    <w:rPr>
      <w:rFonts w:ascii="Antiqua" w:hAnsi="Antiqua"/>
    </w:rPr>
  </w:style>
  <w:style w:type="paragraph" w:customStyle="1" w:styleId="-3">
    <w:name w:val="пункт-3"/>
    <w:basedOn w:val="a"/>
    <w:link w:val="33"/>
    <w:uiPriority w:val="99"/>
    <w:qFormat/>
    <w:rsid w:val="00013546"/>
    <w:pPr>
      <w:tabs>
        <w:tab w:val="left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-4">
    <w:name w:val="пункт-4"/>
    <w:basedOn w:val="a"/>
    <w:uiPriority w:val="99"/>
    <w:qFormat/>
    <w:rsid w:val="00013546"/>
    <w:pPr>
      <w:spacing w:line="288" w:lineRule="auto"/>
      <w:jc w:val="both"/>
    </w:pPr>
    <w:rPr>
      <w:sz w:val="28"/>
      <w:szCs w:val="28"/>
    </w:rPr>
  </w:style>
  <w:style w:type="paragraph" w:customStyle="1" w:styleId="-5">
    <w:name w:val="пункт-5"/>
    <w:basedOn w:val="a"/>
    <w:uiPriority w:val="99"/>
    <w:qFormat/>
    <w:rsid w:val="00013546"/>
    <w:pPr>
      <w:spacing w:line="288" w:lineRule="auto"/>
      <w:jc w:val="both"/>
    </w:pPr>
    <w:rPr>
      <w:sz w:val="28"/>
      <w:szCs w:val="28"/>
    </w:rPr>
  </w:style>
  <w:style w:type="paragraph" w:customStyle="1" w:styleId="-6">
    <w:name w:val="пункт-6"/>
    <w:basedOn w:val="a"/>
    <w:uiPriority w:val="99"/>
    <w:qFormat/>
    <w:rsid w:val="00013546"/>
    <w:pPr>
      <w:tabs>
        <w:tab w:val="left" w:pos="1701"/>
      </w:tabs>
      <w:spacing w:line="288" w:lineRule="auto"/>
      <w:ind w:left="1701" w:hanging="567"/>
      <w:jc w:val="both"/>
    </w:pPr>
    <w:rPr>
      <w:sz w:val="28"/>
      <w:szCs w:val="28"/>
    </w:rPr>
  </w:style>
  <w:style w:type="paragraph" w:customStyle="1" w:styleId="-7">
    <w:name w:val="пункт-7"/>
    <w:basedOn w:val="a"/>
    <w:uiPriority w:val="99"/>
    <w:qFormat/>
    <w:rsid w:val="00013546"/>
    <w:pPr>
      <w:tabs>
        <w:tab w:val="left" w:pos="2268"/>
      </w:tabs>
      <w:spacing w:line="288" w:lineRule="auto"/>
      <w:ind w:left="2268"/>
      <w:jc w:val="both"/>
    </w:pPr>
    <w:rPr>
      <w:sz w:val="28"/>
      <w:szCs w:val="28"/>
    </w:rPr>
  </w:style>
  <w:style w:type="paragraph" w:customStyle="1" w:styleId="-2">
    <w:name w:val="пункт-2"/>
    <w:basedOn w:val="a"/>
    <w:uiPriority w:val="99"/>
    <w:qFormat/>
    <w:rsid w:val="00013546"/>
    <w:pPr>
      <w:tabs>
        <w:tab w:val="left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11400">
    <w:name w:val="Стиль Заголовок 1 + 14 пт Перед:  0 пт После:  0 пт Междустр.инт..."/>
    <w:basedOn w:val="1"/>
    <w:uiPriority w:val="99"/>
    <w:qFormat/>
    <w:rsid w:val="00013546"/>
    <w:pPr>
      <w:tabs>
        <w:tab w:val="left" w:pos="1702"/>
      </w:tabs>
      <w:suppressAutoHyphens/>
      <w:spacing w:before="360" w:after="240" w:line="312" w:lineRule="auto"/>
      <w:ind w:left="567" w:hanging="567"/>
      <w:jc w:val="center"/>
    </w:pPr>
    <w:rPr>
      <w:rFonts w:ascii="Arial" w:eastAsia="Times New Roman" w:hAnsi="Arial" w:cs="Times New Roman"/>
      <w:caps/>
      <w:color w:val="auto"/>
      <w:kern w:val="2"/>
      <w:szCs w:val="20"/>
    </w:rPr>
  </w:style>
  <w:style w:type="paragraph" w:styleId="aff6">
    <w:name w:val="endnote text"/>
    <w:basedOn w:val="a"/>
    <w:uiPriority w:val="99"/>
    <w:rsid w:val="00013546"/>
    <w:rPr>
      <w:sz w:val="20"/>
      <w:szCs w:val="20"/>
    </w:rPr>
  </w:style>
  <w:style w:type="paragraph" w:styleId="aff7">
    <w:name w:val="Revision"/>
    <w:uiPriority w:val="99"/>
    <w:semiHidden/>
    <w:qFormat/>
    <w:rsid w:val="0001354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8">
    <w:name w:val="Document Map"/>
    <w:basedOn w:val="a"/>
    <w:uiPriority w:val="99"/>
    <w:qFormat/>
    <w:rsid w:val="00013546"/>
    <w:pPr>
      <w:shd w:val="clear" w:color="auto" w:fill="000080"/>
    </w:pPr>
    <w:rPr>
      <w:rFonts w:ascii="Tahoma" w:eastAsia="Calibri" w:hAnsi="Tahoma"/>
      <w:sz w:val="20"/>
      <w:szCs w:val="20"/>
    </w:rPr>
  </w:style>
  <w:style w:type="paragraph" w:customStyle="1" w:styleId="aff9">
    <w:name w:val="Пункт Знак"/>
    <w:basedOn w:val="a"/>
    <w:qFormat/>
    <w:rsid w:val="00013546"/>
    <w:pPr>
      <w:tabs>
        <w:tab w:val="left" w:pos="851"/>
        <w:tab w:val="left" w:pos="1134"/>
        <w:tab w:val="left" w:pos="1844"/>
      </w:tabs>
      <w:spacing w:line="360" w:lineRule="auto"/>
      <w:ind w:left="1844" w:hanging="567"/>
      <w:jc w:val="both"/>
    </w:pPr>
    <w:rPr>
      <w:b/>
      <w:sz w:val="28"/>
      <w:szCs w:val="20"/>
    </w:rPr>
  </w:style>
  <w:style w:type="paragraph" w:customStyle="1" w:styleId="affa">
    <w:name w:val="Подпункт"/>
    <w:basedOn w:val="aff9"/>
    <w:qFormat/>
    <w:rsid w:val="00013546"/>
    <w:pPr>
      <w:tabs>
        <w:tab w:val="clear" w:pos="1134"/>
        <w:tab w:val="clear" w:pos="1844"/>
        <w:tab w:val="left" w:pos="993"/>
      </w:tabs>
      <w:ind w:left="993" w:hanging="851"/>
    </w:pPr>
  </w:style>
  <w:style w:type="paragraph" w:customStyle="1" w:styleId="affb">
    <w:name w:val="Подподпункт"/>
    <w:basedOn w:val="affa"/>
    <w:qFormat/>
    <w:rsid w:val="00013546"/>
    <w:pPr>
      <w:tabs>
        <w:tab w:val="clear" w:pos="993"/>
        <w:tab w:val="left" w:pos="1134"/>
        <w:tab w:val="left" w:pos="1277"/>
        <w:tab w:val="left" w:pos="1418"/>
      </w:tabs>
      <w:ind w:left="1277" w:hanging="567"/>
    </w:pPr>
  </w:style>
  <w:style w:type="paragraph" w:customStyle="1" w:styleId="affc">
    <w:name w:val="Подподподпункт"/>
    <w:basedOn w:val="a"/>
    <w:qFormat/>
    <w:rsid w:val="00013546"/>
    <w:pPr>
      <w:tabs>
        <w:tab w:val="left" w:pos="1134"/>
        <w:tab w:val="left" w:pos="1701"/>
        <w:tab w:val="left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8">
    <w:name w:val="Пункт1"/>
    <w:basedOn w:val="a"/>
    <w:link w:val="affd"/>
    <w:qFormat/>
    <w:rsid w:val="00013546"/>
    <w:pPr>
      <w:tabs>
        <w:tab w:val="left" w:pos="567"/>
      </w:tabs>
      <w:spacing w:before="24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paragraph" w:customStyle="1" w:styleId="38">
    <w:name w:val="Пункт_3"/>
    <w:basedOn w:val="a"/>
    <w:uiPriority w:val="99"/>
    <w:qFormat/>
    <w:rsid w:val="00013546"/>
    <w:pPr>
      <w:tabs>
        <w:tab w:val="left" w:pos="1134"/>
      </w:tabs>
      <w:spacing w:line="360" w:lineRule="auto"/>
      <w:ind w:left="1134" w:hanging="1133"/>
      <w:jc w:val="both"/>
    </w:pPr>
    <w:rPr>
      <w:sz w:val="28"/>
      <w:szCs w:val="20"/>
    </w:rPr>
  </w:style>
  <w:style w:type="paragraph" w:customStyle="1" w:styleId="43">
    <w:name w:val="Пункт_4"/>
    <w:basedOn w:val="38"/>
    <w:uiPriority w:val="99"/>
    <w:qFormat/>
    <w:rsid w:val="00013546"/>
    <w:pPr>
      <w:ind w:hanging="1134"/>
    </w:pPr>
  </w:style>
  <w:style w:type="paragraph" w:customStyle="1" w:styleId="affe">
    <w:name w:val="Примечание"/>
    <w:basedOn w:val="a"/>
    <w:uiPriority w:val="99"/>
    <w:qFormat/>
    <w:rsid w:val="00013546"/>
    <w:pPr>
      <w:spacing w:before="120" w:after="240" w:line="360" w:lineRule="auto"/>
      <w:ind w:left="1701" w:right="567"/>
      <w:jc w:val="both"/>
    </w:pPr>
    <w:rPr>
      <w:spacing w:val="20"/>
      <w:sz w:val="20"/>
      <w:szCs w:val="20"/>
    </w:rPr>
  </w:style>
  <w:style w:type="paragraph" w:customStyle="1" w:styleId="5ABCD">
    <w:name w:val="Пункт_5_ABCD"/>
    <w:basedOn w:val="a"/>
    <w:uiPriority w:val="99"/>
    <w:qFormat/>
    <w:rsid w:val="00013546"/>
    <w:pPr>
      <w:tabs>
        <w:tab w:val="left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120">
    <w:name w:val="Стиль Подподподпункт + 12 пт Междустр.интервал:  одинарный"/>
    <w:basedOn w:val="affc"/>
    <w:uiPriority w:val="99"/>
    <w:qFormat/>
    <w:rsid w:val="00013546"/>
    <w:pPr>
      <w:tabs>
        <w:tab w:val="clear" w:pos="3560"/>
      </w:tabs>
      <w:spacing w:line="240" w:lineRule="auto"/>
      <w:ind w:left="1701" w:hanging="340"/>
    </w:pPr>
    <w:rPr>
      <w:sz w:val="24"/>
    </w:rPr>
  </w:style>
  <w:style w:type="paragraph" w:customStyle="1" w:styleId="19">
    <w:name w:val="Обычный маркированный 1"/>
    <w:basedOn w:val="afff"/>
    <w:qFormat/>
    <w:rsid w:val="00013546"/>
    <w:pPr>
      <w:tabs>
        <w:tab w:val="clear" w:pos="360"/>
        <w:tab w:val="left" w:pos="1134"/>
        <w:tab w:val="left" w:pos="1209"/>
        <w:tab w:val="left" w:pos="1877"/>
      </w:tabs>
      <w:suppressAutoHyphens/>
      <w:spacing w:after="0" w:line="360" w:lineRule="auto"/>
      <w:ind w:left="1134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">
    <w:name w:val="List Bullet"/>
    <w:basedOn w:val="a"/>
    <w:uiPriority w:val="99"/>
    <w:unhideWhenUsed/>
    <w:qFormat/>
    <w:rsid w:val="00013546"/>
    <w:pPr>
      <w:tabs>
        <w:tab w:val="left" w:pos="360"/>
      </w:tabs>
      <w:spacing w:after="200" w:line="276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60">
    <w:name w:val="Стиль Заголовок 1 + кернинг от 16 пт"/>
    <w:basedOn w:val="1"/>
    <w:next w:val="a"/>
    <w:qFormat/>
    <w:rsid w:val="00013546"/>
    <w:pPr>
      <w:keepNext w:val="0"/>
      <w:keepLines w:val="0"/>
      <w:tabs>
        <w:tab w:val="left" w:pos="900"/>
        <w:tab w:val="left" w:pos="1800"/>
      </w:tabs>
      <w:spacing w:before="360" w:after="240"/>
    </w:pPr>
    <w:rPr>
      <w:rFonts w:ascii="Arial" w:eastAsia="Calibri" w:hAnsi="Arial" w:cs="Times New Roman"/>
      <w:color w:val="auto"/>
      <w:kern w:val="2"/>
      <w:sz w:val="24"/>
      <w:szCs w:val="24"/>
      <w:lang w:val="x-none" w:eastAsia="x-none"/>
    </w:rPr>
  </w:style>
  <w:style w:type="paragraph" w:styleId="39">
    <w:name w:val="Body Text Indent 3"/>
    <w:basedOn w:val="a"/>
    <w:qFormat/>
    <w:rsid w:val="00013546"/>
    <w:pPr>
      <w:spacing w:after="120"/>
      <w:ind w:left="283"/>
    </w:pPr>
    <w:rPr>
      <w:sz w:val="16"/>
      <w:szCs w:val="16"/>
    </w:rPr>
  </w:style>
  <w:style w:type="paragraph" w:customStyle="1" w:styleId="affd">
    <w:name w:val="Пункт"/>
    <w:basedOn w:val="a"/>
    <w:link w:val="18"/>
    <w:qFormat/>
    <w:rsid w:val="00013546"/>
    <w:pPr>
      <w:spacing w:line="360" w:lineRule="auto"/>
      <w:jc w:val="both"/>
    </w:pPr>
    <w:rPr>
      <w:sz w:val="28"/>
      <w:szCs w:val="20"/>
    </w:rPr>
  </w:style>
  <w:style w:type="paragraph" w:customStyle="1" w:styleId="ConsNonformat">
    <w:name w:val="ConsNonformat"/>
    <w:qFormat/>
    <w:rsid w:val="00013546"/>
    <w:pPr>
      <w:widowControl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afff0">
    <w:name w:val="нумерованный"/>
    <w:basedOn w:val="a"/>
    <w:uiPriority w:val="99"/>
    <w:qFormat/>
    <w:rsid w:val="00013546"/>
    <w:pPr>
      <w:spacing w:before="120" w:after="120"/>
      <w:jc w:val="both"/>
    </w:pPr>
    <w:rPr>
      <w:lang w:eastAsia="en-US"/>
    </w:rPr>
  </w:style>
  <w:style w:type="paragraph" w:customStyle="1" w:styleId="ConsNormal">
    <w:name w:val="ConsNormal"/>
    <w:uiPriority w:val="99"/>
    <w:qFormat/>
    <w:rsid w:val="00013546"/>
    <w:pPr>
      <w:widowControl w:val="0"/>
      <w:snapToGrid w:val="0"/>
      <w:ind w:firstLine="720"/>
    </w:pPr>
    <w:rPr>
      <w:rFonts w:ascii="Arial" w:eastAsia="Calibri" w:hAnsi="Arial"/>
      <w:sz w:val="24"/>
    </w:rPr>
  </w:style>
  <w:style w:type="paragraph" w:styleId="afff1">
    <w:name w:val="Normal (Web)"/>
    <w:basedOn w:val="a"/>
    <w:uiPriority w:val="99"/>
    <w:qFormat/>
    <w:rsid w:val="00013546"/>
    <w:pPr>
      <w:spacing w:beforeAutospacing="1" w:afterAutospacing="1"/>
    </w:pPr>
    <w:rPr>
      <w:rFonts w:eastAsia="Arial Unicode MS"/>
      <w:color w:val="000000"/>
      <w:sz w:val="27"/>
      <w:szCs w:val="27"/>
    </w:rPr>
  </w:style>
  <w:style w:type="paragraph" w:customStyle="1" w:styleId="Default">
    <w:name w:val="Default"/>
    <w:qFormat/>
    <w:rsid w:val="008723F5"/>
    <w:rPr>
      <w:rFonts w:eastAsiaTheme="minorHAnsi"/>
      <w:color w:val="000000"/>
      <w:sz w:val="24"/>
      <w:szCs w:val="24"/>
      <w:lang w:eastAsia="en-US"/>
    </w:rPr>
  </w:style>
  <w:style w:type="paragraph" w:customStyle="1" w:styleId="27">
    <w:name w:val="Абзац списка2"/>
    <w:basedOn w:val="a"/>
    <w:qFormat/>
    <w:rsid w:val="00AB3D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4">
    <w:name w:val="Заг 4"/>
    <w:basedOn w:val="34"/>
    <w:autoRedefine/>
    <w:qFormat/>
    <w:rsid w:val="006C6FA7"/>
    <w:pPr>
      <w:keepNext w:val="0"/>
      <w:keepLines w:val="0"/>
      <w:widowControl w:val="0"/>
    </w:pPr>
  </w:style>
  <w:style w:type="paragraph" w:customStyle="1" w:styleId="FORMATTEXT">
    <w:name w:val=".FORMATTEXT"/>
    <w:uiPriority w:val="99"/>
    <w:qFormat/>
    <w:rsid w:val="00966908"/>
    <w:pPr>
      <w:widowControl w:val="0"/>
    </w:pPr>
    <w:rPr>
      <w:rFonts w:eastAsiaTheme="minorEastAsia"/>
      <w:sz w:val="24"/>
      <w:szCs w:val="24"/>
    </w:rPr>
  </w:style>
  <w:style w:type="paragraph" w:customStyle="1" w:styleId="formattext0">
    <w:name w:val="formattext"/>
    <w:basedOn w:val="a"/>
    <w:qFormat/>
    <w:rsid w:val="00966908"/>
    <w:pPr>
      <w:spacing w:beforeAutospacing="1" w:afterAutospacing="1"/>
    </w:pPr>
  </w:style>
  <w:style w:type="paragraph" w:customStyle="1" w:styleId="afff2">
    <w:name w:val="."/>
    <w:uiPriority w:val="99"/>
    <w:qFormat/>
    <w:rsid w:val="00966908"/>
    <w:pPr>
      <w:widowControl w:val="0"/>
    </w:pPr>
    <w:rPr>
      <w:rFonts w:eastAsiaTheme="minorEastAsia"/>
      <w:sz w:val="24"/>
      <w:szCs w:val="24"/>
    </w:rPr>
  </w:style>
  <w:style w:type="paragraph" w:customStyle="1" w:styleId="ConsPlusCell">
    <w:name w:val="ConsPlusCell"/>
    <w:uiPriority w:val="99"/>
    <w:qFormat/>
    <w:rsid w:val="00966908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qFormat/>
    <w:rsid w:val="00966908"/>
    <w:pPr>
      <w:widowControl w:val="0"/>
    </w:pPr>
    <w:rPr>
      <w:rFonts w:ascii="Arial" w:eastAsiaTheme="minorEastAsia" w:hAnsi="Arial" w:cs="Arial"/>
      <w:sz w:val="24"/>
    </w:rPr>
  </w:style>
  <w:style w:type="paragraph" w:customStyle="1" w:styleId="headertext">
    <w:name w:val="headertext"/>
    <w:basedOn w:val="a"/>
    <w:qFormat/>
    <w:rsid w:val="00966908"/>
    <w:pPr>
      <w:spacing w:beforeAutospacing="1" w:afterAutospacing="1"/>
    </w:pPr>
  </w:style>
  <w:style w:type="paragraph" w:styleId="afff3">
    <w:name w:val="toa heading"/>
    <w:basedOn w:val="a"/>
    <w:next w:val="a"/>
    <w:uiPriority w:val="99"/>
    <w:unhideWhenUsed/>
    <w:qFormat/>
    <w:rsid w:val="00966908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f4">
    <w:name w:val="No Spacing"/>
    <w:uiPriority w:val="1"/>
    <w:qFormat/>
    <w:rsid w:val="00966908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afff5">
    <w:name w:val="Стиль для ЗАГ"/>
    <w:uiPriority w:val="99"/>
    <w:qFormat/>
    <w:rsid w:val="006C6FA7"/>
  </w:style>
  <w:style w:type="numbering" w:customStyle="1" w:styleId="1a">
    <w:name w:val="Нет списка1"/>
    <w:uiPriority w:val="99"/>
    <w:semiHidden/>
    <w:qFormat/>
    <w:rsid w:val="00013546"/>
  </w:style>
  <w:style w:type="table" w:styleId="afff6">
    <w:name w:val="Table Grid"/>
    <w:basedOn w:val="a1"/>
    <w:rsid w:val="006723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7">
    <w:name w:val="Hyperlink"/>
    <w:basedOn w:val="a0"/>
    <w:uiPriority w:val="99"/>
    <w:semiHidden/>
    <w:unhideWhenUsed/>
    <w:rsid w:val="00A02AF7"/>
    <w:rPr>
      <w:color w:val="0563C1"/>
      <w:u w:val="single"/>
    </w:rPr>
  </w:style>
  <w:style w:type="paragraph" w:customStyle="1" w:styleId="xl65">
    <w:name w:val="xl65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7">
    <w:name w:val="xl67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68">
    <w:name w:val="xl68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1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414A3-2FD3-4F10-9830-E47DC17CE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1477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Алтайэнергосбыт</Company>
  <LinksUpToDate>false</LinksUpToDate>
  <CharactersWithSpaces>9883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Подгоров Сергей Александрович</dc:creator>
  <cp:lastModifiedBy>Баданина Анна Александровна</cp:lastModifiedBy>
  <cp:revision>13</cp:revision>
  <cp:lastPrinted>2019-10-18T09:26:00Z</cp:lastPrinted>
  <dcterms:created xsi:type="dcterms:W3CDTF">2021-01-11T07:30:00Z</dcterms:created>
  <dcterms:modified xsi:type="dcterms:W3CDTF">2021-02-20T10:05:00Z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Алтайэнергосбыт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